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098" w:rsidRPr="006B0D5A" w:rsidRDefault="0075057C" w:rsidP="00713098">
      <w:pPr>
        <w:ind w:left="-360"/>
        <w:jc w:val="center"/>
        <w:rPr>
          <w:rFonts w:ascii="Times New Roman" w:hAnsi="Times New Roman"/>
          <w:b/>
          <w:color w:val="404040" w:themeColor="text1" w:themeTint="BF"/>
          <w:sz w:val="48"/>
          <w:szCs w:val="48"/>
          <w:lang w:val="uz-Cyrl-UZ"/>
        </w:rPr>
      </w:pPr>
      <w:r w:rsidRPr="006B0D5A">
        <w:rPr>
          <w:rFonts w:ascii="Times New Roman" w:hAnsi="Times New Roman"/>
          <w:b/>
          <w:color w:val="404040" w:themeColor="text1" w:themeTint="BF"/>
          <w:sz w:val="48"/>
          <w:szCs w:val="48"/>
          <w:lang w:val="en-US"/>
        </w:rPr>
        <w:t xml:space="preserve">Sharof Rashidov </w:t>
      </w:r>
      <w:r w:rsidR="00713098" w:rsidRPr="006B0D5A">
        <w:rPr>
          <w:rFonts w:ascii="Times New Roman" w:hAnsi="Times New Roman"/>
          <w:b/>
          <w:color w:val="404040" w:themeColor="text1" w:themeTint="BF"/>
          <w:sz w:val="48"/>
          <w:szCs w:val="48"/>
          <w:lang w:val="en-US"/>
        </w:rPr>
        <w:t xml:space="preserve">  t</w:t>
      </w:r>
      <w:r w:rsidR="00713098" w:rsidRPr="006B0D5A">
        <w:rPr>
          <w:rFonts w:ascii="Times New Roman" w:hAnsi="Times New Roman"/>
          <w:b/>
          <w:color w:val="404040" w:themeColor="text1" w:themeTint="BF"/>
          <w:sz w:val="48"/>
          <w:szCs w:val="48"/>
          <w:lang w:val="uz-Cyrl-UZ"/>
        </w:rPr>
        <w:t>uman</w:t>
      </w:r>
      <w:r w:rsidR="00713098" w:rsidRPr="006B0D5A">
        <w:rPr>
          <w:rFonts w:ascii="Times New Roman" w:hAnsi="Times New Roman"/>
          <w:b/>
          <w:color w:val="404040" w:themeColor="text1" w:themeTint="BF"/>
          <w:sz w:val="48"/>
          <w:szCs w:val="48"/>
          <w:lang w:val="en-US"/>
        </w:rPr>
        <w:t xml:space="preserve"> Axborot-kutubxona markazi</w:t>
      </w:r>
    </w:p>
    <w:p w:rsidR="00713098" w:rsidRPr="006B0D5A" w:rsidRDefault="00713098" w:rsidP="00372927">
      <w:pPr>
        <w:jc w:val="center"/>
        <w:rPr>
          <w:rFonts w:ascii="Times New Roman" w:hAnsi="Times New Roman"/>
          <w:b/>
          <w:color w:val="404040" w:themeColor="text1" w:themeTint="BF"/>
          <w:sz w:val="52"/>
          <w:szCs w:val="52"/>
          <w:lang w:val="en-US"/>
        </w:rPr>
      </w:pPr>
      <w:r w:rsidRPr="006B0D5A">
        <w:rPr>
          <w:noProof/>
          <w:color w:val="404040" w:themeColor="text1" w:themeTint="BF"/>
          <w:sz w:val="44"/>
          <w:szCs w:val="44"/>
          <w:lang w:eastAsia="ru-RU"/>
        </w:rPr>
        <mc:AlternateContent>
          <mc:Choice Requires="wps">
            <w:drawing>
              <wp:anchor distT="0" distB="0" distL="114300" distR="114300" simplePos="0" relativeHeight="251663360" behindDoc="1" locked="0" layoutInCell="1" allowOverlap="1" wp14:anchorId="77443F71" wp14:editId="1042C059">
                <wp:simplePos x="0" y="0"/>
                <wp:positionH relativeFrom="margin">
                  <wp:align>right</wp:align>
                </wp:positionH>
                <wp:positionV relativeFrom="paragraph">
                  <wp:posOffset>641350</wp:posOffset>
                </wp:positionV>
                <wp:extent cx="6390640" cy="1162050"/>
                <wp:effectExtent l="0" t="0" r="0"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0640" cy="1162050"/>
                        </a:xfrm>
                        <a:prstGeom prst="rect">
                          <a:avLst/>
                        </a:prstGeom>
                        <a:noFill/>
                        <a:ln>
                          <a:noFill/>
                        </a:ln>
                      </wps:spPr>
                      <wps:txbx>
                        <w:txbxContent>
                          <w:p w:rsidR="00713098" w:rsidRPr="006B0D5A" w:rsidRDefault="00713098" w:rsidP="00713098">
                            <w:pPr>
                              <w:jc w:val="center"/>
                              <w:rPr>
                                <w:rFonts w:ascii="Algerian" w:hAnsi="Algerian"/>
                                <w:b/>
                                <w:color w:val="C49A00" w:themeColor="accent1" w:themeShade="BF"/>
                                <w:sz w:val="56"/>
                                <w:szCs w:val="56"/>
                                <w:lang w:val="uz-Latn-UZ"/>
                              </w:rPr>
                            </w:pPr>
                            <w:r w:rsidRPr="006B0D5A">
                              <w:rPr>
                                <w:rFonts w:ascii="Algerian" w:hAnsi="Algerian"/>
                                <w:b/>
                                <w:color w:val="C49A00" w:themeColor="accent1" w:themeShade="BF"/>
                                <w:sz w:val="56"/>
                                <w:szCs w:val="56"/>
                                <w:lang w:val="uz-Latn-UZ"/>
                              </w:rPr>
                              <w:t xml:space="preserve">“Imom Al- Buxoriy </w:t>
                            </w:r>
                            <w:bookmarkStart w:id="0" w:name="_GoBack"/>
                            <w:bookmarkEnd w:id="0"/>
                            <w:r w:rsidRPr="006B0D5A">
                              <w:rPr>
                                <w:rFonts w:ascii="Algerian" w:hAnsi="Algerian"/>
                                <w:b/>
                                <w:color w:val="C49A00" w:themeColor="accent1" w:themeShade="BF"/>
                                <w:sz w:val="56"/>
                                <w:szCs w:val="56"/>
                                <w:lang w:val="uz-Latn-UZ"/>
                              </w:rPr>
                              <w:t>muhaddislar sardori”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443F71" id="_x0000_t202" coordsize="21600,21600" o:spt="202" path="m,l,21600r21600,l21600,xe">
                <v:stroke joinstyle="miter"/>
                <v:path gradientshapeok="t" o:connecttype="rect"/>
              </v:shapetype>
              <v:shape id="Поле 5" o:spid="_x0000_s1026" type="#_x0000_t202" style="position:absolute;left:0;text-align:left;margin-left:452pt;margin-top:50.5pt;width:503.2pt;height:91.5pt;z-index:-2516531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" filled="f" stroked="f">
                <v:path arrowok="t"/>
                <v:textbox>
                  <w:txbxContent>
                    <w:p w:rsidR="00713098" w:rsidRPr="006B0D5A" w:rsidRDefault="00713098" w:rsidP="00713098">
                      <w:pPr>
                        <w:jc w:val="center"/>
                        <w:rPr>
                          <w:rFonts w:ascii="Algerian" w:hAnsi="Algerian"/>
                          <w:b/>
                          <w:color w:val="C49A00" w:themeColor="accent1" w:themeShade="BF"/>
                          <w:sz w:val="56"/>
                          <w:szCs w:val="56"/>
                          <w:lang w:val="uz-Latn-UZ"/>
                        </w:rPr>
                      </w:pPr>
                      <w:r w:rsidRPr="006B0D5A">
                        <w:rPr>
                          <w:rFonts w:ascii="Algerian" w:hAnsi="Algerian"/>
                          <w:b/>
                          <w:color w:val="C49A00" w:themeColor="accent1" w:themeShade="BF"/>
                          <w:sz w:val="56"/>
                          <w:szCs w:val="56"/>
                          <w:lang w:val="uz-Latn-UZ"/>
                        </w:rPr>
                        <w:t>“Imom Al- Buxoriy muhaddislar sardori”</w:t>
                      </w:r>
                    </w:p>
                  </w:txbxContent>
                </v:textbox>
                <w10:wrap type="square" anchorx="margin"/>
              </v:shape>
            </w:pict>
          </mc:Fallback>
        </mc:AlternateContent>
      </w:r>
      <w:r w:rsidRPr="006B0D5A">
        <w:rPr>
          <w:rFonts w:ascii="Times New Roman" w:hAnsi="Times New Roman"/>
          <w:b/>
          <w:color w:val="404040" w:themeColor="text1" w:themeTint="BF"/>
          <w:sz w:val="52"/>
          <w:szCs w:val="52"/>
          <w:lang w:val="uz-Cyrl-UZ"/>
        </w:rPr>
        <w:t>Axborot-bibliografiya xizmati</w:t>
      </w:r>
    </w:p>
    <w:p w:rsidR="00713098" w:rsidRPr="006B0D5A" w:rsidRDefault="00713098" w:rsidP="00713098">
      <w:pPr>
        <w:jc w:val="center"/>
        <w:rPr>
          <w:rFonts w:ascii="Times New Roman" w:hAnsi="Times New Roman"/>
          <w:b/>
          <w:color w:val="404040" w:themeColor="text1" w:themeTint="BF"/>
          <w:sz w:val="52"/>
          <w:szCs w:val="52"/>
          <w:lang w:val="en-US"/>
        </w:rPr>
      </w:pPr>
      <w:r w:rsidRPr="006B0D5A">
        <w:rPr>
          <w:rFonts w:ascii="Times New Roman" w:hAnsi="Times New Roman"/>
          <w:b/>
          <w:color w:val="404040" w:themeColor="text1" w:themeTint="BF"/>
          <w:sz w:val="44"/>
          <w:szCs w:val="44"/>
          <w:lang w:val="uz-Latn-UZ"/>
        </w:rPr>
        <w:t>Imom Al- Buxoriy tavalludining 1215 yilligiga</w:t>
      </w:r>
    </w:p>
    <w:p w:rsidR="00713098" w:rsidRPr="00742867" w:rsidRDefault="00713098" w:rsidP="00713098">
      <w:pPr>
        <w:jc w:val="center"/>
        <w:rPr>
          <w:rFonts w:ascii="Times New Roman" w:hAnsi="Times New Roman"/>
          <w:b/>
          <w:color w:val="C49A00" w:themeColor="accent1" w:themeShade="BF"/>
          <w:sz w:val="40"/>
          <w:szCs w:val="40"/>
          <w:lang w:val="uz-Latn-UZ"/>
        </w:rPr>
      </w:pPr>
    </w:p>
    <w:p w:rsidR="002E5921" w:rsidRDefault="00565C85" w:rsidP="0075057C">
      <w:pPr>
        <w:rPr>
          <w:rFonts w:ascii="Times New Roman" w:hAnsi="Times New Roman"/>
          <w:sz w:val="40"/>
          <w:szCs w:val="40"/>
          <w:lang w:val="uz-Latn-UZ"/>
        </w:rPr>
      </w:pPr>
      <w:r w:rsidRPr="00505807">
        <w:rPr>
          <w:rFonts w:ascii="Times New Roman" w:hAnsi="Times New Roman"/>
          <w:b/>
          <w:noProof/>
          <w:sz w:val="40"/>
          <w:szCs w:val="40"/>
          <w:lang w:eastAsia="ru-RU"/>
        </w:rPr>
        <w:drawing>
          <wp:anchor distT="0" distB="0" distL="114300" distR="114300" simplePos="0" relativeHeight="251665408" behindDoc="0" locked="0" layoutInCell="1" allowOverlap="1" wp14:anchorId="35116406" wp14:editId="77370F4C">
            <wp:simplePos x="0" y="0"/>
            <wp:positionH relativeFrom="column">
              <wp:posOffset>937895</wp:posOffset>
            </wp:positionH>
            <wp:positionV relativeFrom="paragraph">
              <wp:posOffset>70485</wp:posOffset>
            </wp:positionV>
            <wp:extent cx="4276725" cy="2895600"/>
            <wp:effectExtent l="171450" t="171450" r="238125" b="228600"/>
            <wp:wrapThrough wrapText="bothSides">
              <wp:wrapPolygon edited="0">
                <wp:start x="-866" y="-1279"/>
                <wp:lineTo x="-770" y="23163"/>
                <wp:lineTo x="22706" y="23163"/>
                <wp:lineTo x="22706" y="-1279"/>
                <wp:lineTo x="-866" y="-1279"/>
              </wp:wrapPolygon>
            </wp:wrapThrough>
            <wp:docPr id="1" name="Рисунок 1"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6725" cy="28956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sz w:val="40"/>
          <w:szCs w:val="40"/>
          <w:lang w:val="uz-Latn-UZ"/>
        </w:rPr>
        <w:t xml:space="preserve">                        </w:t>
      </w:r>
    </w:p>
    <w:p w:rsidR="002E5921" w:rsidRDefault="002E5921" w:rsidP="0075057C">
      <w:pPr>
        <w:rPr>
          <w:rFonts w:ascii="Times New Roman" w:hAnsi="Times New Roman"/>
          <w:sz w:val="40"/>
          <w:szCs w:val="40"/>
          <w:lang w:val="uz-Latn-UZ"/>
        </w:rPr>
      </w:pPr>
    </w:p>
    <w:p w:rsidR="00DC05A8" w:rsidRDefault="002E5921" w:rsidP="002E5921">
      <w:pPr>
        <w:rPr>
          <w:rFonts w:ascii="Times New Roman" w:hAnsi="Times New Roman"/>
          <w:color w:val="002060"/>
          <w:sz w:val="40"/>
          <w:szCs w:val="40"/>
          <w:lang w:val="uz-Latn-UZ"/>
        </w:rPr>
      </w:pPr>
      <w:r w:rsidRPr="00742867">
        <w:rPr>
          <w:rFonts w:ascii="Times New Roman" w:hAnsi="Times New Roman"/>
          <w:color w:val="002060"/>
          <w:sz w:val="40"/>
          <w:szCs w:val="40"/>
          <w:lang w:val="uz-Latn-UZ"/>
        </w:rPr>
        <w:t xml:space="preserve">  </w:t>
      </w:r>
    </w:p>
    <w:p w:rsidR="00DC05A8" w:rsidRDefault="00DC05A8" w:rsidP="002E5921">
      <w:pPr>
        <w:rPr>
          <w:rFonts w:ascii="Times New Roman" w:hAnsi="Times New Roman"/>
          <w:color w:val="002060"/>
          <w:sz w:val="40"/>
          <w:szCs w:val="40"/>
          <w:lang w:val="uz-Latn-UZ"/>
        </w:rPr>
      </w:pPr>
    </w:p>
    <w:p w:rsidR="00DC05A8" w:rsidRDefault="00DC05A8" w:rsidP="002E5921">
      <w:pPr>
        <w:rPr>
          <w:rFonts w:ascii="Times New Roman" w:hAnsi="Times New Roman"/>
          <w:color w:val="002060"/>
          <w:sz w:val="40"/>
          <w:szCs w:val="40"/>
          <w:lang w:val="uz-Latn-UZ"/>
        </w:rPr>
      </w:pPr>
    </w:p>
    <w:p w:rsidR="00DC05A8" w:rsidRDefault="00DC05A8" w:rsidP="002E5921">
      <w:pPr>
        <w:rPr>
          <w:rFonts w:ascii="Times New Roman" w:hAnsi="Times New Roman"/>
          <w:color w:val="002060"/>
          <w:sz w:val="40"/>
          <w:szCs w:val="40"/>
          <w:lang w:val="uz-Latn-UZ"/>
        </w:rPr>
      </w:pPr>
    </w:p>
    <w:p w:rsidR="00DC05A8" w:rsidRDefault="00DC05A8" w:rsidP="002E5921">
      <w:pPr>
        <w:rPr>
          <w:rFonts w:ascii="Times New Roman" w:hAnsi="Times New Roman"/>
          <w:color w:val="002060"/>
          <w:sz w:val="40"/>
          <w:szCs w:val="40"/>
          <w:lang w:val="uz-Latn-UZ"/>
        </w:rPr>
      </w:pPr>
    </w:p>
    <w:p w:rsidR="00DC05A8" w:rsidRDefault="00DC05A8" w:rsidP="002E5921">
      <w:pPr>
        <w:rPr>
          <w:rFonts w:ascii="Times New Roman" w:hAnsi="Times New Roman"/>
          <w:color w:val="002060"/>
          <w:sz w:val="40"/>
          <w:szCs w:val="40"/>
          <w:lang w:val="uz-Latn-UZ"/>
        </w:rPr>
      </w:pPr>
    </w:p>
    <w:p w:rsidR="002E5921" w:rsidRPr="00742867" w:rsidRDefault="002E5921" w:rsidP="002E5921">
      <w:pPr>
        <w:rPr>
          <w:rFonts w:ascii="Times New Roman" w:hAnsi="Times New Roman"/>
          <w:b/>
          <w:color w:val="002060"/>
          <w:sz w:val="44"/>
          <w:szCs w:val="44"/>
          <w:lang w:val="uz-Cyrl-UZ"/>
        </w:rPr>
      </w:pPr>
      <w:r w:rsidRPr="00742867">
        <w:rPr>
          <w:rFonts w:ascii="Times New Roman" w:hAnsi="Times New Roman"/>
          <w:color w:val="002060"/>
          <w:sz w:val="40"/>
          <w:szCs w:val="40"/>
          <w:lang w:val="uz-Latn-UZ"/>
        </w:rPr>
        <w:t xml:space="preserve">                          </w:t>
      </w:r>
      <w:r w:rsidR="0075057C" w:rsidRPr="00742867">
        <w:rPr>
          <w:rFonts w:ascii="Times New Roman" w:hAnsi="Times New Roman"/>
          <w:color w:val="002060"/>
          <w:sz w:val="40"/>
          <w:szCs w:val="40"/>
          <w:lang w:val="uz-Latn-UZ"/>
        </w:rPr>
        <w:t xml:space="preserve"> </w:t>
      </w:r>
      <w:r w:rsidR="00DC05A8">
        <w:rPr>
          <w:rFonts w:ascii="Times New Roman" w:hAnsi="Times New Roman"/>
          <w:b/>
          <w:color w:val="002060"/>
          <w:sz w:val="44"/>
          <w:szCs w:val="44"/>
          <w:lang w:val="uz-Cyrl-UZ"/>
        </w:rPr>
        <w:t>Kitobxonga eslatma</w:t>
      </w:r>
    </w:p>
    <w:p w:rsidR="002E5921" w:rsidRPr="00742867" w:rsidRDefault="002E5921" w:rsidP="002E5921">
      <w:pPr>
        <w:rPr>
          <w:rFonts w:ascii="Times New Roman" w:hAnsi="Times New Roman"/>
          <w:b/>
          <w:color w:val="002060"/>
          <w:sz w:val="44"/>
          <w:szCs w:val="44"/>
          <w:lang w:val="uz-Cyrl-UZ"/>
        </w:rPr>
      </w:pPr>
    </w:p>
    <w:p w:rsidR="002E5921" w:rsidRPr="00742867" w:rsidRDefault="002E5921" w:rsidP="002E5921">
      <w:pPr>
        <w:rPr>
          <w:rFonts w:ascii="Times New Roman" w:hAnsi="Times New Roman"/>
          <w:b/>
          <w:color w:val="002060"/>
          <w:sz w:val="44"/>
          <w:szCs w:val="44"/>
          <w:lang w:val="uz-Cyrl-UZ"/>
        </w:rPr>
      </w:pPr>
    </w:p>
    <w:p w:rsidR="00372927" w:rsidRPr="00742867" w:rsidRDefault="002E5921" w:rsidP="007F5F83">
      <w:pPr>
        <w:rPr>
          <w:rFonts w:ascii="Times New Roman" w:hAnsi="Times New Roman"/>
          <w:b/>
          <w:color w:val="002060"/>
          <w:sz w:val="44"/>
          <w:szCs w:val="44"/>
          <w:lang w:val="uz-Latn-UZ"/>
        </w:rPr>
      </w:pPr>
      <w:r w:rsidRPr="00742867">
        <w:rPr>
          <w:rFonts w:ascii="Times New Roman" w:hAnsi="Times New Roman"/>
          <w:b/>
          <w:color w:val="002060"/>
          <w:sz w:val="44"/>
          <w:szCs w:val="44"/>
          <w:lang w:val="uz-Latn-UZ"/>
        </w:rPr>
        <w:t xml:space="preserve">                                     </w:t>
      </w:r>
      <w:r w:rsidRPr="00742867">
        <w:rPr>
          <w:rFonts w:ascii="Times New Roman" w:hAnsi="Times New Roman"/>
          <w:b/>
          <w:i/>
          <w:color w:val="002060"/>
          <w:sz w:val="20"/>
          <w:szCs w:val="20"/>
          <w:lang w:val="uz-Latn-UZ"/>
        </w:rPr>
        <w:t xml:space="preserve">  </w:t>
      </w:r>
      <w:r w:rsidR="0075057C" w:rsidRPr="00742867">
        <w:rPr>
          <w:rFonts w:ascii="Times New Roman" w:hAnsi="Times New Roman"/>
          <w:b/>
          <w:i/>
          <w:color w:val="002060"/>
          <w:sz w:val="20"/>
          <w:szCs w:val="20"/>
          <w:lang w:val="uz-Latn-UZ"/>
        </w:rPr>
        <w:t>Sh.Rashidov</w:t>
      </w:r>
      <w:r w:rsidR="00713098" w:rsidRPr="00742867">
        <w:rPr>
          <w:rFonts w:ascii="Times New Roman" w:hAnsi="Times New Roman"/>
          <w:b/>
          <w:i/>
          <w:color w:val="002060"/>
          <w:sz w:val="20"/>
          <w:szCs w:val="20"/>
          <w:lang w:val="uz-Latn-UZ"/>
        </w:rPr>
        <w:t>-2025</w:t>
      </w:r>
    </w:p>
    <w:p w:rsidR="00713098" w:rsidRPr="00BC2FC0" w:rsidRDefault="00152C60" w:rsidP="00152C60">
      <w:pPr>
        <w:ind w:right="566"/>
        <w:jc w:val="both"/>
        <w:rPr>
          <w:rFonts w:ascii="Arial Black" w:hAnsi="Arial Black"/>
          <w:b/>
          <w:i/>
          <w:color w:val="6B461B" w:themeColor="accent3" w:themeShade="80"/>
          <w:sz w:val="32"/>
          <w:szCs w:val="32"/>
          <w:lang w:val="uz-Cyrl-UZ"/>
          <w14:textOutline w14:w="9525" w14:cap="rnd" w14:cmpd="sng" w14:algn="ctr">
            <w14:solidFill>
              <w14:schemeClr w14:val="accent1"/>
            </w14:solidFill>
            <w14:prstDash w14:val="solid"/>
            <w14:bevel/>
          </w14:textOutline>
        </w:rPr>
      </w:pPr>
      <w:r w:rsidRPr="00BC2FC0">
        <w:rPr>
          <w:rFonts w:ascii="Arial Black" w:hAnsi="Arial Black"/>
          <w:b/>
          <w:i/>
          <w:color w:val="6B461B" w:themeColor="accent3" w:themeShade="80"/>
          <w:sz w:val="32"/>
          <w:szCs w:val="32"/>
          <w:lang w:val="uz-Latn-UZ"/>
          <w14:textOutline w14:w="9525" w14:cap="rnd" w14:cmpd="sng" w14:algn="ctr">
            <w14:solidFill>
              <w14:schemeClr w14:val="accent1"/>
            </w14:solidFill>
            <w14:prstDash w14:val="solid"/>
            <w14:bevel/>
          </w14:textOutline>
        </w:rPr>
        <w:lastRenderedPageBreak/>
        <w:t xml:space="preserve">     </w:t>
      </w:r>
      <w:r w:rsidR="00713098" w:rsidRPr="00BC2FC0">
        <w:rPr>
          <w:rFonts w:ascii="Arial Black" w:hAnsi="Arial Black"/>
          <w:b/>
          <w:i/>
          <w:color w:val="6B461B" w:themeColor="accent3" w:themeShade="80"/>
          <w:sz w:val="32"/>
          <w:szCs w:val="32"/>
          <w:lang w:val="uz-Cyrl-UZ"/>
          <w14:textOutline w14:w="9525" w14:cap="rnd" w14:cmpd="sng" w14:algn="ctr">
            <w14:solidFill>
              <w14:schemeClr w14:val="accent1"/>
            </w14:solidFill>
            <w14:prstDash w14:val="solid"/>
            <w14:bevel/>
          </w14:textOutline>
        </w:rPr>
        <w:t>“Buyuk alloma va adiblarimiz, aziz avliyolarimizning bebaho merosi, yengilmas sarkarda va arboblarimizning jasoratini yoshlar ongiga singdirish, ularda milliy g‘urur va iftixor tuyg‘ularini kuchaytirishga alohida e’tibor qaratishimiz kerak”.</w:t>
      </w:r>
    </w:p>
    <w:p w:rsidR="00713098" w:rsidRPr="00BC2FC0" w:rsidRDefault="00713098" w:rsidP="00713098">
      <w:pPr>
        <w:ind w:right="566"/>
        <w:jc w:val="center"/>
        <w:rPr>
          <w:rFonts w:ascii="Arial Black" w:hAnsi="Arial Black"/>
          <w:b/>
          <w:i/>
          <w:color w:val="6B461B" w:themeColor="accent3" w:themeShade="80"/>
          <w:sz w:val="32"/>
          <w:szCs w:val="32"/>
          <w:lang w:val="uz-Cyrl-UZ"/>
          <w14:textOutline w14:w="9525" w14:cap="rnd" w14:cmpd="sng" w14:algn="ctr">
            <w14:solidFill>
              <w14:schemeClr w14:val="accent1"/>
            </w14:solidFill>
            <w14:prstDash w14:val="solid"/>
            <w14:bevel/>
          </w14:textOutline>
        </w:rPr>
      </w:pPr>
      <w:r w:rsidRPr="00BC2FC0">
        <w:rPr>
          <w:rFonts w:ascii="Arial Black" w:hAnsi="Arial Black"/>
          <w:b/>
          <w:i/>
          <w:color w:val="6B461B" w:themeColor="accent3" w:themeShade="80"/>
          <w:sz w:val="32"/>
          <w:szCs w:val="32"/>
          <w:lang w:val="uz-Cyrl-UZ"/>
          <w14:textOutline w14:w="9525" w14:cap="rnd" w14:cmpd="sng" w14:algn="ctr">
            <w14:solidFill>
              <w14:schemeClr w14:val="accent1"/>
            </w14:solidFill>
            <w14:prstDash w14:val="solid"/>
            <w14:bevel/>
          </w14:textOutline>
        </w:rPr>
        <w:t>Shavkat MIRZIYOYEV</w:t>
      </w:r>
    </w:p>
    <w:p w:rsidR="00713098" w:rsidRDefault="00713098" w:rsidP="006356C5">
      <w:pPr>
        <w:rPr>
          <w:rFonts w:ascii="Times New Roman" w:hAnsi="Times New Roman"/>
          <w:b/>
          <w:i/>
          <w:sz w:val="32"/>
          <w:szCs w:val="32"/>
          <w:lang w:val="uz-Latn-UZ"/>
        </w:rPr>
      </w:pPr>
    </w:p>
    <w:p w:rsidR="00713098" w:rsidRPr="003772DA" w:rsidRDefault="00713098" w:rsidP="00713098">
      <w:pPr>
        <w:jc w:val="center"/>
        <w:rPr>
          <w:rFonts w:ascii="Times New Roman" w:hAnsi="Times New Roman"/>
          <w:b/>
          <w:i/>
          <w:sz w:val="28"/>
          <w:szCs w:val="28"/>
          <w:lang w:val="uz-Latn-UZ"/>
        </w:rPr>
      </w:pPr>
      <w:r w:rsidRPr="003772DA">
        <w:rPr>
          <w:rFonts w:ascii="Times New Roman" w:hAnsi="Times New Roman"/>
          <w:b/>
          <w:i/>
          <w:sz w:val="28"/>
          <w:szCs w:val="28"/>
          <w:lang w:val="uz-Latn-UZ"/>
        </w:rPr>
        <w:t xml:space="preserve">IMOM BUXORIY – MUHADDISLAR </w:t>
      </w:r>
      <w:r>
        <w:rPr>
          <w:rFonts w:ascii="Times New Roman" w:hAnsi="Times New Roman"/>
          <w:b/>
          <w:i/>
          <w:sz w:val="28"/>
          <w:szCs w:val="28"/>
          <w:lang w:val="uz-Latn-UZ"/>
        </w:rPr>
        <w:t>SARDORI</w:t>
      </w:r>
    </w:p>
    <w:p w:rsidR="00713098" w:rsidRPr="00125128" w:rsidRDefault="00713098" w:rsidP="00152C60">
      <w:pPr>
        <w:ind w:left="284" w:firstLine="708"/>
        <w:jc w:val="both"/>
        <w:rPr>
          <w:rFonts w:ascii="Times New Roman" w:hAnsi="Times New Roman"/>
          <w:sz w:val="28"/>
          <w:szCs w:val="28"/>
          <w:lang w:val="uz-Latn-UZ"/>
        </w:rPr>
      </w:pPr>
      <w:r w:rsidRPr="00125128">
        <w:rPr>
          <w:rFonts w:ascii="Times New Roman" w:hAnsi="Times New Roman"/>
          <w:sz w:val="28"/>
          <w:szCs w:val="28"/>
          <w:lang w:val="uz-Latn-UZ"/>
        </w:rPr>
        <w:t>Imom Buxoriy 810-yilning 20-iyulida Buxoroda tavallud topgan. Ismi – Muhammad, kunyasi – Abu Abdulloh bo‘lgan. Buxoroda tug‘ilgani uchun unga Buxoriy nisbasi berilgan. Hadis ilmi rivojiga qo‘shgan beqiyos hissasi sababli islom olami va muhaddislar orasida “Amirul u’miniyna fil hadis” (Hadis ilmida mo‘minlarning amiri), “Al-Imomul miqdom” (Jasur imom), “Imomul muhaddisiyn” (Muhaddislarning imomi), “Sayyidul fuqaho” (Faqihlar sayyidi), “Imomud dunyo” (“Dunyoning imomi” – dunyodagi barcha musulmonlarning imomi), “Shayxul islom”(“Islomning shayxi” – musulmonlarning ustozi) kabi yuksak unvonlar bilan tilga olinadi. Imom Buxoriyning otasi Ismoil ibn Ibrohim ham o‘z davrida Buxoroning taqvodor, hadis ilmida shuhrat qozongan kishilaridan bo‘lib, Payg‘ambarimiz Muhammad sollallohu alayhi vasallamning hadislarini to‘plash baxtiga muyassar bo‘lgan. Shu maqsadda bir qancha o‘lkalarga safar qilgan. Muhammad hali go‘dakligidayoq otasi vafot etgan. Onasi soliha, fozila va ma’rifatli ayol bo‘lgan. Imom Buxoriy volidasi tarbiyasida o‘sib-ulg‘aygan. Bir kuni o‘g‘lining ko‘ziga shikast yetib, ko‘rmaydigan bo‘lib qoladi. Onasining Alloh taologa tinmay qilgan iltijo va duolari sabab Muhammadning ko‘zlari yana ko‘ra boshlaydi. Shu bois manbalarda onasining ismi zikr qilinmasdan, tarix zarvaraqlariga “Duosi mustajob ayol” nomi bilan muhrlangan.</w:t>
      </w:r>
    </w:p>
    <w:p w:rsidR="00713098" w:rsidRPr="00125128" w:rsidRDefault="00713098" w:rsidP="00713098">
      <w:pPr>
        <w:ind w:firstLine="708"/>
        <w:jc w:val="both"/>
        <w:rPr>
          <w:rFonts w:ascii="Times New Roman" w:hAnsi="Times New Roman"/>
          <w:sz w:val="28"/>
          <w:szCs w:val="28"/>
          <w:lang w:val="uz-Latn-UZ"/>
        </w:rPr>
      </w:pP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Ushbu kitobxonga esdalik keng kitobxonlar ommasiga mo‘ljallangan.</w:t>
      </w:r>
    </w:p>
    <w:p w:rsidR="00713098" w:rsidRPr="00125128" w:rsidRDefault="00713098" w:rsidP="00713098">
      <w:pPr>
        <w:jc w:val="both"/>
        <w:rPr>
          <w:rFonts w:ascii="Times New Roman" w:hAnsi="Times New Roman"/>
          <w:sz w:val="28"/>
          <w:szCs w:val="28"/>
          <w:lang w:val="uz-Latn-UZ"/>
        </w:rPr>
      </w:pPr>
    </w:p>
    <w:p w:rsidR="00713098" w:rsidRPr="00125128" w:rsidRDefault="00713098" w:rsidP="00713098">
      <w:pPr>
        <w:jc w:val="center"/>
        <w:rPr>
          <w:rFonts w:ascii="Times New Roman" w:hAnsi="Times New Roman"/>
          <w:b/>
          <w:i/>
          <w:sz w:val="28"/>
          <w:szCs w:val="28"/>
          <w:lang w:val="uz-Latn-UZ"/>
        </w:rPr>
      </w:pPr>
    </w:p>
    <w:p w:rsidR="001775CF" w:rsidRDefault="001775CF" w:rsidP="00713098">
      <w:pPr>
        <w:jc w:val="center"/>
        <w:rPr>
          <w:rFonts w:ascii="Times New Roman" w:hAnsi="Times New Roman"/>
          <w:b/>
          <w:i/>
          <w:sz w:val="28"/>
          <w:szCs w:val="28"/>
          <w:lang w:val="uz-Latn-UZ"/>
        </w:rPr>
      </w:pPr>
    </w:p>
    <w:p w:rsidR="00713098" w:rsidRPr="00125128" w:rsidRDefault="00713098" w:rsidP="00713098">
      <w:pPr>
        <w:jc w:val="center"/>
        <w:rPr>
          <w:rFonts w:ascii="Times New Roman" w:hAnsi="Times New Roman"/>
          <w:b/>
          <w:i/>
          <w:sz w:val="28"/>
          <w:szCs w:val="28"/>
          <w:lang w:val="uz-Latn-UZ"/>
        </w:rPr>
      </w:pPr>
      <w:r w:rsidRPr="00125128">
        <w:rPr>
          <w:rFonts w:ascii="Times New Roman" w:hAnsi="Times New Roman"/>
          <w:b/>
          <w:i/>
          <w:sz w:val="28"/>
          <w:szCs w:val="28"/>
          <w:lang w:val="uz-Latn-UZ"/>
        </w:rPr>
        <w:t>YOSHLIGI</w:t>
      </w: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Imom Buxoriy bolalik vaqtidayoq hadis yodlashga ishtiyoqi baland bo‘lgan. U ilm olish yo‘lida tinmay harakat qilar edi. Albatta, bu Imom Buxoriyga berilgan ilohiy ilhom edi. Farzandiga berilgan ushbu ilohiy ne’matni onasi o‘z vaqtida anglab yetib, uni Payg‘ambarimiz sollallohu alayhi vasallamning muborak hadislarini o‘rganishga yo‘naltiradi.</w:t>
      </w:r>
    </w:p>
    <w:p w:rsidR="00713098" w:rsidRPr="00125128" w:rsidRDefault="00713098" w:rsidP="00713098">
      <w:pPr>
        <w:jc w:val="both"/>
        <w:rPr>
          <w:rFonts w:ascii="Times New Roman" w:hAnsi="Times New Roman"/>
          <w:sz w:val="28"/>
          <w:szCs w:val="28"/>
          <w:lang w:val="uz-Latn-UZ"/>
        </w:rPr>
      </w:pPr>
    </w:p>
    <w:p w:rsidR="00713098" w:rsidRPr="00125128" w:rsidRDefault="00713098" w:rsidP="00713098">
      <w:pPr>
        <w:jc w:val="center"/>
        <w:rPr>
          <w:rFonts w:ascii="Times New Roman" w:hAnsi="Times New Roman"/>
          <w:b/>
          <w:i/>
          <w:sz w:val="28"/>
          <w:szCs w:val="28"/>
          <w:lang w:val="uz-Latn-UZ"/>
        </w:rPr>
      </w:pPr>
      <w:r w:rsidRPr="00125128">
        <w:rPr>
          <w:rFonts w:ascii="Times New Roman" w:hAnsi="Times New Roman"/>
          <w:b/>
          <w:i/>
          <w:sz w:val="28"/>
          <w:szCs w:val="28"/>
          <w:lang w:val="uz-Latn-UZ"/>
        </w:rPr>
        <w:t>KUCHLI XOTIRA SOHIBI</w:t>
      </w: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Imom Buxoriyga Alloh taolo tomonidan o‘tkir zakovat va kuchli yod olish qobiliyati ato etilgan bo‘lib, bu uning kichiklik chog‘idanoq ko‘zga tashlana boshlagan edi. O‘n bir yoshli bola bo‘la turib ustozi Doxiliyning xatolarini tuzatishi bunga yorqin misoldir. Imom Buxoriyning yozganlarini oqqa ko‘chiruvchi Muhammad ibn Abu Hotim aytadi: “Men Buxoriydan o‘z qulog‘im bilan “Alloh menga hadislarni yodlash ilhomini ato etgan edi”, deganini eshitdim va undan: “O‘shanda necha yoshda edingiz?” deb so‘radim. Ustoz: “O‘n yoshda yoki undan ham kichik edim. So‘ngra maktabni bitirib, ustoz Doxiliy va boshqalardan hadis bo‘yicha saboq ola boshladim. Bir kuni ustoz dars payti: “Sufyon Abu Zubayrdan hadis rivoyat qilgan, u esa Ibrohimdan”, dedilar. Shunda men: “Abu Zubayr Ibrohimdan rivoyat qilmagan”, degan edim, ustoz menga tanbeh berdilar. Men ustozga: “Qo‘lingizda bo‘lsa, asl manbaga bir qarang”, dedim. Ustoz ichkari xonaga kirib, qaytib chiqqach: “Ey bola, unda to‘g‘risi qanday bo‘ladi?” deb so‘radilar. Men: “Zubayr ibn Adiy Ibrohimdan hadis rivoyat qilgan”, dedim. Shunda ustoz qalamni olib yozganlarini tuzatib qo‘ydilar-da, menga qarab: “Sen haq ekansan”, dedilar. Shunda kimdir undan: “O‘sha vaqtda necha yoshda edingiz?” deb so‘radi. “Yoshim o‘n birda edi”, deb javob qilgandilar”. Salim ibn Mujohid aytadi: “Muhammad ibn Salom Poykandiy huzurida edim. U menga: “Sal avvalroq kelganingda yetmish ming hadisni yod biladigan bolakayni ko‘rarding”, dedi. Men ortidan izlab borib, uni topdim va: “Yetmish ming hadisni yoddan bila-man, degan senmisan?” deb so‘radim. “Ha, undan ham ko‘p. Men sahoba va tobeinlardan hadis keltiradigan bo‘lsam, aksarining tug‘ilgan joylari, vafotlari va maskanlarini ham bilaman”, deb javob berdi u”.</w:t>
      </w:r>
    </w:p>
    <w:p w:rsidR="0021117F" w:rsidRDefault="00CD657C" w:rsidP="00713098">
      <w:pPr>
        <w:ind w:firstLine="708"/>
        <w:jc w:val="both"/>
        <w:rPr>
          <w:rFonts w:ascii="Times New Roman" w:hAnsi="Times New Roman"/>
          <w:sz w:val="28"/>
          <w:szCs w:val="28"/>
          <w:lang w:val="uz-Latn-UZ"/>
        </w:rPr>
      </w:pPr>
      <w:r w:rsidRPr="00125128">
        <w:rPr>
          <w:rFonts w:ascii="Times New Roman" w:hAnsi="Times New Roman"/>
          <w:noProof/>
          <w:sz w:val="28"/>
          <w:szCs w:val="28"/>
          <w:lang w:eastAsia="ru-RU"/>
        </w:rPr>
        <w:lastRenderedPageBreak/>
        <w:drawing>
          <wp:anchor distT="0" distB="0" distL="114300" distR="114300" simplePos="0" relativeHeight="251666432" behindDoc="0" locked="0" layoutInCell="1" allowOverlap="1">
            <wp:simplePos x="0" y="0"/>
            <wp:positionH relativeFrom="column">
              <wp:posOffset>1118870</wp:posOffset>
            </wp:positionH>
            <wp:positionV relativeFrom="paragraph">
              <wp:posOffset>3810</wp:posOffset>
            </wp:positionV>
            <wp:extent cx="3590925" cy="2000250"/>
            <wp:effectExtent l="0" t="0" r="9525" b="0"/>
            <wp:wrapThrough wrapText="bothSides">
              <wp:wrapPolygon edited="0">
                <wp:start x="0" y="0"/>
                <wp:lineTo x="0" y="21394"/>
                <wp:lineTo x="21543" y="21394"/>
                <wp:lineTo x="21543" y="0"/>
                <wp:lineTo x="0" y="0"/>
              </wp:wrapPolygon>
            </wp:wrapThrough>
            <wp:docPr id="10" name="Рисунок 10" descr="C:\Users\user\Desktop\bukhari_buxoriy2022_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bukhari_buxoriy2022_16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0925"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694F" w:rsidRDefault="0092694F" w:rsidP="00713098">
      <w:pPr>
        <w:ind w:firstLine="708"/>
        <w:jc w:val="both"/>
        <w:rPr>
          <w:rFonts w:ascii="Times New Roman" w:hAnsi="Times New Roman"/>
          <w:sz w:val="28"/>
          <w:szCs w:val="28"/>
          <w:lang w:val="uz-Latn-UZ"/>
        </w:rPr>
      </w:pPr>
    </w:p>
    <w:p w:rsidR="00234645" w:rsidRDefault="00234645" w:rsidP="00713098">
      <w:pPr>
        <w:ind w:firstLine="708"/>
        <w:jc w:val="both"/>
        <w:rPr>
          <w:rFonts w:ascii="Times New Roman" w:hAnsi="Times New Roman"/>
          <w:sz w:val="28"/>
          <w:szCs w:val="28"/>
          <w:lang w:val="uz-Latn-UZ"/>
        </w:rPr>
      </w:pPr>
    </w:p>
    <w:p w:rsidR="00234645" w:rsidRDefault="00234645" w:rsidP="00713098">
      <w:pPr>
        <w:ind w:firstLine="708"/>
        <w:jc w:val="both"/>
        <w:rPr>
          <w:rFonts w:ascii="Times New Roman" w:hAnsi="Times New Roman"/>
          <w:sz w:val="28"/>
          <w:szCs w:val="28"/>
          <w:lang w:val="uz-Latn-UZ"/>
        </w:rPr>
      </w:pPr>
    </w:p>
    <w:p w:rsidR="00234645" w:rsidRDefault="00234645" w:rsidP="00713098">
      <w:pPr>
        <w:ind w:firstLine="708"/>
        <w:jc w:val="both"/>
        <w:rPr>
          <w:rFonts w:ascii="Times New Roman" w:hAnsi="Times New Roman"/>
          <w:sz w:val="28"/>
          <w:szCs w:val="28"/>
          <w:lang w:val="uz-Latn-UZ"/>
        </w:rPr>
      </w:pPr>
    </w:p>
    <w:p w:rsidR="00234645" w:rsidRPr="00125128" w:rsidRDefault="00234645" w:rsidP="00713098">
      <w:pPr>
        <w:ind w:firstLine="708"/>
        <w:jc w:val="both"/>
        <w:rPr>
          <w:rFonts w:ascii="Times New Roman" w:hAnsi="Times New Roman"/>
          <w:sz w:val="28"/>
          <w:szCs w:val="28"/>
          <w:lang w:val="uz-Latn-UZ"/>
        </w:rPr>
      </w:pPr>
    </w:p>
    <w:p w:rsidR="00CD657C" w:rsidRPr="00125128" w:rsidRDefault="00125128" w:rsidP="00CD657C">
      <w:pPr>
        <w:shd w:val="clear" w:color="auto" w:fill="FFFFFF"/>
        <w:spacing w:after="0" w:line="240" w:lineRule="auto"/>
        <w:outlineLvl w:val="0"/>
        <w:rPr>
          <w:rFonts w:ascii="Times New Roman" w:eastAsia="Times New Roman" w:hAnsi="Times New Roman"/>
          <w:color w:val="333333"/>
          <w:kern w:val="36"/>
          <w:sz w:val="28"/>
          <w:szCs w:val="28"/>
          <w:bdr w:val="none" w:sz="0" w:space="0" w:color="auto" w:frame="1"/>
          <w:lang w:val="uz-Latn-UZ" w:eastAsia="ru-RU"/>
        </w:rPr>
      </w:pPr>
      <w:r w:rsidRPr="00125128">
        <w:rPr>
          <w:rFonts w:ascii="Times New Roman" w:eastAsia="Times New Roman" w:hAnsi="Times New Roman"/>
          <w:color w:val="333333"/>
          <w:kern w:val="36"/>
          <w:sz w:val="28"/>
          <w:szCs w:val="28"/>
          <w:bdr w:val="none" w:sz="0" w:space="0" w:color="auto" w:frame="1"/>
          <w:lang w:val="uz-Latn-UZ" w:eastAsia="ru-RU"/>
        </w:rPr>
        <w:t xml:space="preserve">               </w:t>
      </w:r>
      <w:r w:rsidR="00CD657C" w:rsidRPr="00CD657C">
        <w:rPr>
          <w:rFonts w:ascii="Times New Roman" w:eastAsia="Times New Roman" w:hAnsi="Times New Roman"/>
          <w:color w:val="333333"/>
          <w:kern w:val="36"/>
          <w:sz w:val="28"/>
          <w:szCs w:val="28"/>
          <w:bdr w:val="none" w:sz="0" w:space="0" w:color="auto" w:frame="1"/>
          <w:lang w:val="uz-Latn-UZ" w:eastAsia="ru-RU"/>
        </w:rPr>
        <w:t>IMOM BUXORIY HAYOT YOʻLI VA ILMIY FAOLIYATI</w:t>
      </w:r>
    </w:p>
    <w:p w:rsidR="00125128" w:rsidRPr="00CD657C" w:rsidRDefault="00125128" w:rsidP="00CD657C">
      <w:pPr>
        <w:shd w:val="clear" w:color="auto" w:fill="FFFFFF"/>
        <w:spacing w:after="0" w:line="240" w:lineRule="auto"/>
        <w:outlineLvl w:val="0"/>
        <w:rPr>
          <w:rFonts w:ascii="Times New Roman" w:eastAsia="Times New Roman" w:hAnsi="Times New Roman"/>
          <w:color w:val="333333"/>
          <w:kern w:val="36"/>
          <w:sz w:val="28"/>
          <w:szCs w:val="28"/>
          <w:lang w:val="uz-Latn-UZ" w:eastAsia="ru-RU"/>
        </w:rPr>
      </w:pPr>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Buxoriyning vafotlaridan sal oldin “1080 kishidan hadis yozib oldim, hammalari hadis sohibidirlar” deganlarini eshitganman. Muhammad ibn Abu Hotim Varroq </w:t>
      </w:r>
      <w:bookmarkStart w:id="1" w:name="_ftnref1"/>
      <w:r w:rsidRPr="00CD657C">
        <w:rPr>
          <w:rFonts w:ascii="Times New Roman" w:eastAsia="Times New Roman" w:hAnsi="Times New Roman"/>
          <w:color w:val="333333"/>
          <w:sz w:val="28"/>
          <w:szCs w:val="28"/>
          <w:bdr w:val="none" w:sz="0" w:space="0" w:color="auto" w:frame="1"/>
          <w:lang w:eastAsia="ru-RU"/>
        </w:rPr>
        <w:fldChar w:fldCharType="begin"/>
      </w:r>
      <w:r w:rsidRPr="00CD657C">
        <w:rPr>
          <w:rFonts w:ascii="Times New Roman" w:eastAsia="Times New Roman" w:hAnsi="Times New Roman"/>
          <w:color w:val="333333"/>
          <w:sz w:val="28"/>
          <w:szCs w:val="28"/>
          <w:bdr w:val="none" w:sz="0" w:space="0" w:color="auto" w:frame="1"/>
          <w:lang w:val="en-US" w:eastAsia="ru-RU"/>
        </w:rPr>
        <w:instrText xml:space="preserve"> HYPERLINK "https://www.bukhari.uz/?p=25465" \l "_ftn1" </w:instrText>
      </w:r>
      <w:r w:rsidRPr="00CD657C">
        <w:rPr>
          <w:rFonts w:ascii="Times New Roman" w:eastAsia="Times New Roman" w:hAnsi="Times New Roman"/>
          <w:color w:val="333333"/>
          <w:sz w:val="28"/>
          <w:szCs w:val="28"/>
          <w:bdr w:val="none" w:sz="0" w:space="0" w:color="auto" w:frame="1"/>
          <w:lang w:eastAsia="ru-RU"/>
        </w:rPr>
        <w:fldChar w:fldCharType="separate"/>
      </w:r>
      <w:r w:rsidRPr="00125128">
        <w:rPr>
          <w:rFonts w:ascii="Times New Roman" w:eastAsia="Times New Roman" w:hAnsi="Times New Roman"/>
          <w:color w:val="444444"/>
          <w:sz w:val="28"/>
          <w:szCs w:val="28"/>
          <w:u w:val="single"/>
          <w:bdr w:val="none" w:sz="0" w:space="0" w:color="auto" w:frame="1"/>
          <w:lang w:val="en-US" w:eastAsia="ru-RU"/>
        </w:rPr>
        <w:t>[1]</w:t>
      </w:r>
      <w:r w:rsidRPr="00CD657C">
        <w:rPr>
          <w:rFonts w:ascii="Times New Roman" w:eastAsia="Times New Roman" w:hAnsi="Times New Roman"/>
          <w:color w:val="333333"/>
          <w:sz w:val="28"/>
          <w:szCs w:val="28"/>
          <w:bdr w:val="none" w:sz="0" w:space="0" w:color="auto" w:frame="1"/>
          <w:lang w:eastAsia="ru-RU"/>
        </w:rPr>
        <w:fldChar w:fldCharType="end"/>
      </w:r>
      <w:bookmarkEnd w:id="1"/>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 xml:space="preserve">Tarixning shodon kunlaridan maʼlumki, IX asrda Markaziy Osiyoda turli din ilmlari, tabobat va aljabr fanlarini chuqur oʻzlashtirib, ularning rivojiga ulkan hissa qoʻshgan allomalar yetishib chiqqan. Jumladan, buyuk faylasuf Abu Nasr al-Forobiy, jugʻrofiya fani olimi Abul Abbos Ahmad ibn Muhammadin Muhammad ibn Nasir Al-Fargʻoniy, mashhur tabib Abu Ali </w:t>
      </w:r>
      <w:proofErr w:type="gramStart"/>
      <w:r w:rsidRPr="00CD657C">
        <w:rPr>
          <w:rFonts w:ascii="Times New Roman" w:eastAsia="Times New Roman" w:hAnsi="Times New Roman"/>
          <w:color w:val="333333"/>
          <w:sz w:val="28"/>
          <w:szCs w:val="28"/>
          <w:bdr w:val="none" w:sz="0" w:space="0" w:color="auto" w:frame="1"/>
          <w:lang w:val="en-US" w:eastAsia="ru-RU"/>
        </w:rPr>
        <w:t>Ibn</w:t>
      </w:r>
      <w:proofErr w:type="gramEnd"/>
      <w:r w:rsidRPr="00CD657C">
        <w:rPr>
          <w:rFonts w:ascii="Times New Roman" w:eastAsia="Times New Roman" w:hAnsi="Times New Roman"/>
          <w:color w:val="333333"/>
          <w:sz w:val="28"/>
          <w:szCs w:val="28"/>
          <w:bdr w:val="none" w:sz="0" w:space="0" w:color="auto" w:frame="1"/>
          <w:lang w:val="en-US" w:eastAsia="ru-RU"/>
        </w:rPr>
        <w:t xml:space="preserve"> Sino, hadis ilmi podshosi va “Sahih ul Buxoriy” kitobining muallifi Muhammad ibn Ismoil Al-Buxoriy kabi buyuk allomalar davri edi.</w:t>
      </w:r>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 xml:space="preserve">810 yil 19 iyul. Koʻhna Buxoro </w:t>
      </w:r>
      <w:proofErr w:type="gramStart"/>
      <w:r w:rsidRPr="00CD657C">
        <w:rPr>
          <w:rFonts w:ascii="Times New Roman" w:eastAsia="Times New Roman" w:hAnsi="Times New Roman"/>
          <w:color w:val="333333"/>
          <w:sz w:val="28"/>
          <w:szCs w:val="28"/>
          <w:bdr w:val="none" w:sz="0" w:space="0" w:color="auto" w:frame="1"/>
          <w:lang w:val="en-US" w:eastAsia="ru-RU"/>
        </w:rPr>
        <w:t>shahri.Bu</w:t>
      </w:r>
      <w:proofErr w:type="gramEnd"/>
      <w:r w:rsidRPr="00CD657C">
        <w:rPr>
          <w:rFonts w:ascii="Times New Roman" w:eastAsia="Times New Roman" w:hAnsi="Times New Roman"/>
          <w:color w:val="333333"/>
          <w:sz w:val="28"/>
          <w:szCs w:val="28"/>
          <w:bdr w:val="none" w:sz="0" w:space="0" w:color="auto" w:frame="1"/>
          <w:lang w:val="en-US" w:eastAsia="ru-RU"/>
        </w:rPr>
        <w:t xml:space="preserve"> kun qalblarga ajib bir hisni, dillarga xushxon navoni olib keldi. Bu kun dunyoga muhaddislar imomi va hadis ilmining sultoni boʻlmish Muhammad ibn Ismoilni olib keldi. U kishining toʻliq ismlari Abu Abdulloh Muhammad ibn Ismoil ibn Ibrohim </w:t>
      </w:r>
      <w:proofErr w:type="gramStart"/>
      <w:r w:rsidRPr="00CD657C">
        <w:rPr>
          <w:rFonts w:ascii="Times New Roman" w:eastAsia="Times New Roman" w:hAnsi="Times New Roman"/>
          <w:color w:val="333333"/>
          <w:sz w:val="28"/>
          <w:szCs w:val="28"/>
          <w:bdr w:val="none" w:sz="0" w:space="0" w:color="auto" w:frame="1"/>
          <w:lang w:val="en-US" w:eastAsia="ru-RU"/>
        </w:rPr>
        <w:t>Ibn</w:t>
      </w:r>
      <w:proofErr w:type="gramEnd"/>
      <w:r w:rsidRPr="00CD657C">
        <w:rPr>
          <w:rFonts w:ascii="Times New Roman" w:eastAsia="Times New Roman" w:hAnsi="Times New Roman"/>
          <w:color w:val="333333"/>
          <w:sz w:val="28"/>
          <w:szCs w:val="28"/>
          <w:bdr w:val="none" w:sz="0" w:space="0" w:color="auto" w:frame="1"/>
          <w:lang w:val="en-US" w:eastAsia="ru-RU"/>
        </w:rPr>
        <w:t xml:space="preserve"> Al-Mugʻira Al Juafiy Al-Buxoriydir.Otasi Ismoil ham oʻz davrining olimlaridan boʻlganligi sababli Imom Buxoriyning tugʻilgan sanalarida hech qanday shubha yoʻq, otalari oʻgʻillarining tugʻilgan kunini oʻz qoʻli bilan yozib ketgan. Yoshlik chogʻlaridayoq otalari vafot etib, onalarining qoʻlida tarbiya olgan. Shuningdek, Abdulloh ibn Al-Muborak va Vakiy kabi olimlarning hadis toʻplamlarini yod olgan, ustozi Shayx Dohiyli bilan hadis rivoyatchilari haqidagi qizgʻin bahslarda qatnashgan. 16 yoshlarida esa onalari va otalari bilan Hijozga qarab yoʻl tutadi, Makka va Madina shaharlarini ziyorat qilib, Hijozda 6 yil yashab, Damashq, Qohira, Basra, Kufa, Bagʻdod kabi shaharlarda yashab bu yerlarda hadis bilan bir qatorda fiqh fanini ham oʻrganadilar.</w:t>
      </w:r>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Nishopurlik Al-Hakimiyning yozishicha, ustozlarining soni 90 talar atrofida boʻlgan. Ular: Yusuf Al-Gʻaryobiy, Musa Al-Abasiy, Ibn Rohaviyh nomi bilan mashhur boʻlgan imom Isxoq ibn Ibrohim kabilardir.</w:t>
      </w:r>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Bizga hadislarni xifzu-himoyasida saqlab olib kelgan Imom Buxoriy yirik olimgina boʻlib qolmay, u kishi oʻzlarining axloqlari bilan bizga namuna boʻldilar. Goʻzal namunaliklari muruvvatliklari, diyonatliklari, saxovatliklari bilan boshqa insonlardan osmondagi oy kabi tamomila ajralib turadilar. Shuningdek, juda oʻtkir zehn egasi va yodlash qobiliyatlari boʻlganlar, ilm-</w:t>
      </w:r>
      <w:r w:rsidRPr="00CD657C">
        <w:rPr>
          <w:rFonts w:ascii="Times New Roman" w:eastAsia="Times New Roman" w:hAnsi="Times New Roman"/>
          <w:color w:val="333333"/>
          <w:sz w:val="28"/>
          <w:szCs w:val="28"/>
          <w:bdr w:val="none" w:sz="0" w:space="0" w:color="auto" w:frame="1"/>
          <w:lang w:val="en-US" w:eastAsia="ru-RU"/>
        </w:rPr>
        <w:lastRenderedPageBreak/>
        <w:t>maʼrifatga boʻlgan ishtiyoqlari bilan tanilganlar. Manbalarda esa Al-Buxoriyning 600 000ga yaqin hadislarni yoddan bilganliklari aytiladi va ular ichidan 200 000 sahifasini ajratib tasnif qilganlar.</w:t>
      </w:r>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 Buxoriy hazratlarining cheksiz ilmga boʻlgan muhabbati barchani hayratda qoldirdi. Ularning mashaqqat va chekkan ulkan zahmati islom poydevorini yuksaltirib, qalblarga Allohga va Rasulimiz sallollohu alayhi vasallamga boʻlgan alangali muhabbatni uygʻotib qoʻydi: Hadis ilmiga boʻlgan intilish, ularning toʻplashga qaratilgan yuksak eʼtibor bu kabi din ilmining inson ruhi va qalbini poklovchi ekanini va ilmga boʻlgan qatʼiyatligini koʻrsatib beradi. Ogʻir va mashaqqatli yillarni bosib oʻtsada, biz avlodlarga oʻzlarining boy merosini qoldirganlar. Bu nodir meros boʻlgan asarlarning soni 20tadan ortiqdir. Ulardan eng sahih hadislar jamlangani “Sahil ul-Buxoriydir. Va shuningdek, “At-tarix al-avsat”, “At-tarix as-sagʻir”, Al-adab al-mubrad”, “Barr ul-volidayn” kabi qimmatli asarlar yozganlar. “Sahih ul-</w:t>
      </w:r>
      <w:proofErr w:type="gramStart"/>
      <w:r w:rsidRPr="00CD657C">
        <w:rPr>
          <w:rFonts w:ascii="Times New Roman" w:eastAsia="Times New Roman" w:hAnsi="Times New Roman"/>
          <w:color w:val="333333"/>
          <w:sz w:val="28"/>
          <w:szCs w:val="28"/>
          <w:bdr w:val="none" w:sz="0" w:space="0" w:color="auto" w:frame="1"/>
          <w:lang w:val="en-US" w:eastAsia="ru-RU"/>
        </w:rPr>
        <w:t>Buxoriy”ning</w:t>
      </w:r>
      <w:proofErr w:type="gramEnd"/>
      <w:r w:rsidRPr="00CD657C">
        <w:rPr>
          <w:rFonts w:ascii="Times New Roman" w:eastAsia="Times New Roman" w:hAnsi="Times New Roman"/>
          <w:color w:val="333333"/>
          <w:sz w:val="28"/>
          <w:szCs w:val="28"/>
          <w:bdr w:val="none" w:sz="0" w:space="0" w:color="auto" w:frame="1"/>
          <w:lang w:val="en-US" w:eastAsia="ru-RU"/>
        </w:rPr>
        <w:t xml:space="preserve"> ajralib turadigan xislati shundan iboratki, ungacha hadis jamlagan barcha muhaddislar eshitgan barcha hadislarini sanadlari va ishonchli tomonlariga eʼtibor qilmay kiritaverganlar. Ammo hadis ilmining gultoji boʻlmish imom Buxoriy roviylarga va sanadlarga alohida eʼtibor qaratib, ularning ishonchli boʻlganlarini ajratib, alohida kitob shaklda keltirganlar. Bu asar oʻz ichiga takrorlanadigan hadislar, bular 7275tani, takrorlanmaydigan holda esa 4 000 ta hadisni </w:t>
      </w:r>
      <w:proofErr w:type="gramStart"/>
      <w:r w:rsidRPr="00CD657C">
        <w:rPr>
          <w:rFonts w:ascii="Times New Roman" w:eastAsia="Times New Roman" w:hAnsi="Times New Roman"/>
          <w:color w:val="333333"/>
          <w:sz w:val="28"/>
          <w:szCs w:val="28"/>
          <w:bdr w:val="none" w:sz="0" w:space="0" w:color="auto" w:frame="1"/>
          <w:lang w:val="en-US" w:eastAsia="ru-RU"/>
        </w:rPr>
        <w:t>oladi.Bu</w:t>
      </w:r>
      <w:proofErr w:type="gramEnd"/>
      <w:r w:rsidRPr="00CD657C">
        <w:rPr>
          <w:rFonts w:ascii="Times New Roman" w:eastAsia="Times New Roman" w:hAnsi="Times New Roman"/>
          <w:color w:val="333333"/>
          <w:sz w:val="28"/>
          <w:szCs w:val="28"/>
          <w:bdr w:val="none" w:sz="0" w:space="0" w:color="auto" w:frame="1"/>
          <w:lang w:val="en-US" w:eastAsia="ru-RU"/>
        </w:rPr>
        <w:t xml:space="preserve"> hadislarni yigʻish jarayoni muhaddisdan juda hatto qiyinchiliklarni talab qilgan boʻlsa-da, hazrat bu sharafli ishni birinchi boʻlib bajarganlar. Bu asar yozilganiga 1 200 yildan oshgan boʻlsa-da, hanuzgacha u barcha islom diyorlari va musulmon xonadonlarida Qurʼoni karimdan keyin turuvchi muqaddas manba hisoblanadi. Hatto koʻplab islom taʼlim muassasalarida hadis ilmining tayanchi boʻlib kelmoqda. Har yerda yaxshilik boʻldiki, albatta uning ziddi ham boʻladi. Imom Buxoriy ilm safaridan qaytganlaridan soʻng, koʻhna Buxoroda koʻplab ishtiyoqli shogird va ulamolarga hadis ilmidan saboq bera boshladilar. Omma ichida ulkan hurmatni qozongan boʻlsalarda, baʼzi hasadgoʻy kimsalarga gʻarazli tuygʻular kurtak ocha </w:t>
      </w:r>
      <w:proofErr w:type="gramStart"/>
      <w:r w:rsidRPr="00CD657C">
        <w:rPr>
          <w:rFonts w:ascii="Times New Roman" w:eastAsia="Times New Roman" w:hAnsi="Times New Roman"/>
          <w:color w:val="333333"/>
          <w:sz w:val="28"/>
          <w:szCs w:val="28"/>
          <w:bdr w:val="none" w:sz="0" w:space="0" w:color="auto" w:frame="1"/>
          <w:lang w:val="en-US" w:eastAsia="ru-RU"/>
        </w:rPr>
        <w:t>boshladi.Bu</w:t>
      </w:r>
      <w:proofErr w:type="gramEnd"/>
      <w:r w:rsidRPr="00CD657C">
        <w:rPr>
          <w:rFonts w:ascii="Times New Roman" w:eastAsia="Times New Roman" w:hAnsi="Times New Roman"/>
          <w:color w:val="333333"/>
          <w:sz w:val="28"/>
          <w:szCs w:val="28"/>
          <w:bdr w:val="none" w:sz="0" w:space="0" w:color="auto" w:frame="1"/>
          <w:lang w:val="en-US" w:eastAsia="ru-RU"/>
        </w:rPr>
        <w:t xml:space="preserve"> kishilar xatti-harakati bilan imom Buxoriyning oʻsha paytdagi Buxoro amiri boʻlgan Xolid ibn Ahmad bilan munosabatlari buzilib qoldi. Bunga yetarlicha sabablar ham bor edi: Sabab shundan iborat ediki, amir al-Buxoriyni huzuriga chaqirtirib, “Sahih al-Buxoriy” va “At-tarix” kitoblarini oʻqib berishini buyuradi. Lekin amirning bu talabi Buxoriyga yoqmadi va shunday javob beradilar: “Men ilmni xor qilib, uni hokimlar eshigi oldiga olib bormayman, kimga ilm kerak boʻlsa, oʻzi izlasin. Lekin Alloh oxirat kuni ilmni yashirmay uni tabiblarga sarf qilgani uchun meni kechiradi”, Bu voqeadan keyin amir imom Buxoriyga shaharni tark etishni buyuradi. Shundan keyin Buxoriy Samarqandga </w:t>
      </w:r>
      <w:proofErr w:type="gramStart"/>
      <w:r w:rsidRPr="00CD657C">
        <w:rPr>
          <w:rFonts w:ascii="Times New Roman" w:eastAsia="Times New Roman" w:hAnsi="Times New Roman"/>
          <w:color w:val="333333"/>
          <w:sz w:val="28"/>
          <w:szCs w:val="28"/>
          <w:bdr w:val="none" w:sz="0" w:space="0" w:color="auto" w:frame="1"/>
          <w:lang w:val="en-US" w:eastAsia="ru-RU"/>
        </w:rPr>
        <w:t>boradilar.Oʻsha</w:t>
      </w:r>
      <w:proofErr w:type="gramEnd"/>
      <w:r w:rsidRPr="00CD657C">
        <w:rPr>
          <w:rFonts w:ascii="Times New Roman" w:eastAsia="Times New Roman" w:hAnsi="Times New Roman"/>
          <w:color w:val="333333"/>
          <w:sz w:val="28"/>
          <w:szCs w:val="28"/>
          <w:bdr w:val="none" w:sz="0" w:space="0" w:color="auto" w:frame="1"/>
          <w:lang w:val="en-US" w:eastAsia="ru-RU"/>
        </w:rPr>
        <w:t xml:space="preserve"> yerda bir oz muddat yashab, shogirdlarga taʼlim beradilar va ogʻir kasallikka chalinib qoladilar. Falakning eng ogʻir yoʻqotishi, qalblarni zabt etgani tufayli yoʻqligi koʻz yosh va ogʻir sogʻinchga sabab boʻlgan buyuk muhaddis 60 yoshlarida milodiy 870 yil Allohning rahmatiga ketadilar.</w:t>
      </w:r>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 xml:space="preserve">Imom Buxoriy haqida Yahyo ibn Jaʼfar ibn Aʼyun Boyqandiy shunday deydi: “Agar oʻz umrimni Imom Buxoriyning umrlariga qoʻshib, u kishining hayotlarini ziyoda qilishga qodir boʻlsaydim, albatta shunday qilar edim. Zero, mening </w:t>
      </w:r>
      <w:r w:rsidRPr="00CD657C">
        <w:rPr>
          <w:rFonts w:ascii="Times New Roman" w:eastAsia="Times New Roman" w:hAnsi="Times New Roman"/>
          <w:color w:val="333333"/>
          <w:sz w:val="28"/>
          <w:szCs w:val="28"/>
          <w:bdr w:val="none" w:sz="0" w:space="0" w:color="auto" w:frame="1"/>
          <w:lang w:val="en-US" w:eastAsia="ru-RU"/>
        </w:rPr>
        <w:lastRenderedPageBreak/>
        <w:t>oʻlimim bir insonning vafoti, xolos. Ammo u zoti sharifning vafot etishi ilmning ketishi va olamdan oʻtishidir </w:t>
      </w:r>
      <w:r w:rsidRPr="00CD657C">
        <w:rPr>
          <w:rFonts w:ascii="Times New Roman" w:eastAsia="Times New Roman" w:hAnsi="Times New Roman"/>
          <w:color w:val="333333"/>
          <w:sz w:val="28"/>
          <w:szCs w:val="28"/>
          <w:bdr w:val="none" w:sz="0" w:space="0" w:color="auto" w:frame="1"/>
          <w:vertAlign w:val="superscript"/>
          <w:lang w:val="en-US" w:eastAsia="ru-RU"/>
        </w:rPr>
        <w:t>2</w:t>
      </w:r>
      <w:r w:rsidRPr="00CD657C">
        <w:rPr>
          <w:rFonts w:ascii="Times New Roman" w:eastAsia="Times New Roman" w:hAnsi="Times New Roman"/>
          <w:color w:val="333333"/>
          <w:sz w:val="28"/>
          <w:szCs w:val="28"/>
          <w:bdr w:val="none" w:sz="0" w:space="0" w:color="auto" w:frame="1"/>
          <w:lang w:val="en-US" w:eastAsia="ru-RU"/>
        </w:rPr>
        <w:t>”.</w:t>
      </w:r>
    </w:p>
    <w:p w:rsidR="00CD657C" w:rsidRPr="00742867"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742867">
        <w:rPr>
          <w:rFonts w:ascii="Times New Roman" w:eastAsia="Times New Roman" w:hAnsi="Times New Roman"/>
          <w:color w:val="333333"/>
          <w:sz w:val="28"/>
          <w:szCs w:val="28"/>
          <w:bdr w:val="none" w:sz="0" w:space="0" w:color="auto" w:frame="1"/>
          <w:lang w:val="en-US" w:eastAsia="ru-RU"/>
        </w:rPr>
        <w:t>Aslida imom Buxoriy haqida qancha yozishni istasak, dengiz siyohlari ham kamlik qiladi.</w:t>
      </w:r>
    </w:p>
    <w:p w:rsidR="00CD657C" w:rsidRPr="00CD657C" w:rsidRDefault="00CD657C" w:rsidP="00CD657C">
      <w:pPr>
        <w:shd w:val="clear" w:color="auto" w:fill="FFFFFF"/>
        <w:spacing w:after="0" w:line="330" w:lineRule="atLeast"/>
        <w:jc w:val="both"/>
        <w:rPr>
          <w:rFonts w:ascii="Times New Roman" w:eastAsia="Times New Roman" w:hAnsi="Times New Roman"/>
          <w:color w:val="333333"/>
          <w:sz w:val="20"/>
          <w:szCs w:val="20"/>
          <w:lang w:val="en-US" w:eastAsia="ru-RU"/>
        </w:rPr>
      </w:pPr>
      <w:r w:rsidRPr="00CD657C">
        <w:rPr>
          <w:rFonts w:ascii="Times New Roman" w:eastAsia="Times New Roman" w:hAnsi="Times New Roman"/>
          <w:color w:val="333333"/>
          <w:sz w:val="28"/>
          <w:szCs w:val="28"/>
          <w:bdr w:val="none" w:sz="0" w:space="0" w:color="auto" w:frame="1"/>
          <w:lang w:val="en-US" w:eastAsia="ru-RU"/>
        </w:rPr>
        <w:t>Zero, bu zotni qabrlarini ziyorat qilish istagida yonayotganlar anchagina. Fargʻona, Navoiy, Namangan kabi shaharlarni yaxshi tanimasalarda, koʻpgina chet el kishilari ham bu zotning hurmatlarida koʻhna Buxoro va Samarqand shaharlarini yaxshi biladi. Koʻpchilik ulamolar bu zot haqlarida ulkan asarlar yozishga kirishayotgan bir paytda kaminaning ikki ogʻiz soʻzi dengizdan bir tomchidir aslida. Imom Buxoriyning ilmiy jasoratlarini va shuhratlari u kishining asarlari va hadis ilmiga qoʻshgan buyuk hissalari barchani ilm yoʻliga kirishga va sobit qolishga undaydi: Vaholanki, Paygʻambarimiz Muhammad sallollohu alayhi vasallam oʻz muborak hadislarida shunday marhamat qiladilar: “Mening soʻzimni eshitib, uni anglab, yod olib, soʻng uni boshqalarga oʻzi eshitgandek yetkazgan kishini Alloh yorlaqasin, yuzini yorugʻ qilsin” Alloh taolo vaʼdalarga xilof qilguvchi zot emas, shu sababli ushbu hadisning himoyasi ila bu muborak ishning boshida turgan Hazrat imom Buxoriy va yozgan ulkan ilmiy meroslarini hamda bu manbalarni bizga yetkazganlarni ulkan ajrlar bulogʻiga burkab siylasin.</w:t>
      </w:r>
    </w:p>
    <w:p w:rsidR="00713098" w:rsidRPr="00125128" w:rsidRDefault="00125128" w:rsidP="00125128">
      <w:pPr>
        <w:shd w:val="clear" w:color="auto" w:fill="FFFFFF"/>
        <w:spacing w:after="0" w:line="330" w:lineRule="atLeast"/>
        <w:jc w:val="both"/>
        <w:rPr>
          <w:rFonts w:ascii="Times New Roman" w:hAnsi="Times New Roman"/>
          <w:sz w:val="28"/>
          <w:szCs w:val="28"/>
          <w:lang w:val="uz-Latn-UZ"/>
        </w:rPr>
      </w:pPr>
      <w:r w:rsidRPr="00125128">
        <w:rPr>
          <w:rFonts w:ascii="Times New Roman" w:eastAsia="Times New Roman" w:hAnsi="Times New Roman"/>
          <w:color w:val="333333"/>
          <w:sz w:val="28"/>
          <w:szCs w:val="28"/>
          <w:bdr w:val="none" w:sz="0" w:space="0" w:color="auto" w:frame="1"/>
          <w:lang w:val="en-US" w:eastAsia="ru-RU"/>
        </w:rPr>
        <w:t>    </w:t>
      </w:r>
      <w:r w:rsidR="00713098" w:rsidRPr="00125128">
        <w:rPr>
          <w:rFonts w:ascii="Times New Roman" w:hAnsi="Times New Roman"/>
          <w:sz w:val="28"/>
          <w:szCs w:val="28"/>
          <w:lang w:val="uz-Latn-UZ"/>
        </w:rPr>
        <w:t>Imom Buxoriy dastlabki ta’limni o‘z Vatani Buxoroda boshlagan. Birinchi ustozi ota-onasi bo‘lgan. Onasi yoshligidan unga o‘qish-yozishni o‘rgatib, Imom Molikning “Muvatto” (Hadislar to‘plami) kitobidagi hadislarni yodlatgan. Imom Buxoriy butun hayotini Payg‘ambarimizsollallohu alayhi vasallamning muborak hadislarini to‘plashga bag‘ishlagan. 9-10 yoshlaridayoqzamonasining ulug‘ olimlaridan hadis tinglashni boshlagan. O‘zining xotirlashicha, ilm safarigachiqishdan oldin Buxorodagi hadis sohasidagi yetuk olimlar – Muhammad ibn Abdulloh ibn Ja’far ibn Yaman Ju’fiy va Muhammad ibn Salom Poykandiy kabi muhaddislardan ta’lim olib, ulardagi ilmni to‘liq o‘zlashtirgan. Ibn Muborak va Vaki’ning kitoblarini yod olgan. Atrofda hadis ilmidan dars bera oladigan olim qolmaganidan keyin o‘n olti yoshida, onasi va akasi Ahmad hamrohligida Makka shahriga ham ilm talabida, ham haj ziyorati maqsadida yo‘l oladi.</w:t>
      </w: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Onasi va akasi bilan haj ibodatini ado etadi. Haj mavsumi nihoyasiga yetgach, akasi va onasi Vatanga qaytadi. Muhammad esa ilm olish niyatida Makkayi mukarramada yashab qoladi.</w:t>
      </w: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 xml:space="preserve">Imom Buxoriy butun hayotini hadis ilmini mukammal darajada o‘rganish va jamlashga bag‘ishladi. Qayerda bo‘lmasin, hamisha bu sharafli vazifani tark qilmadi. Asarlarini, asarlar uchun jamlangan barcha ma’lumotlarni o‘z qo‘li bilan yozar, bunday mas’uliyatli ishlarni hech kimga ishonmas edi. Aksariyat asarlarini tunda qog‘ozga tushirardi. Hayoti davomida ilm olish maqsadida qariyb barcha islom mamlakatlariga, ba’zi birlariga esa bir necha bor safar qildi. U yerdagi olimu ulamolarning ilmlaridan bahramand bo‘ldi. Abu Abdulloh Hokimning yozishicha, Buxoriy faqat ilm talabida ko‘plab mamlakatlarga safar qilgan va u joylarda uzoq muddat yashab, ustozlaridan saboq olgan. Jumladan: “Men Imom </w:t>
      </w:r>
      <w:r w:rsidRPr="00125128">
        <w:rPr>
          <w:rFonts w:ascii="Times New Roman" w:hAnsi="Times New Roman"/>
          <w:sz w:val="28"/>
          <w:szCs w:val="28"/>
          <w:lang w:val="uz-Latn-UZ"/>
        </w:rPr>
        <w:lastRenderedPageBreak/>
        <w:t xml:space="preserve">Buxoriy saboq olgan ustozlarning faqat eng taniqlilaridan bir qisminigina keltirdim. Bu bilan uning hadis to‘plamidagi roviylarining naqadar oliy darajada ekanini ko‘rsatishni maqsad qildim”, degan. Allomaning ilmiy maqsadda bosib o‘tgan bir martalik yo‘li 13 900 kilometrni tashkil qiladi. </w:t>
      </w:r>
    </w:p>
    <w:p w:rsidR="00713098" w:rsidRPr="00125128" w:rsidRDefault="00713098" w:rsidP="00713098">
      <w:pPr>
        <w:jc w:val="center"/>
        <w:rPr>
          <w:rFonts w:ascii="Times New Roman" w:hAnsi="Times New Roman"/>
          <w:b/>
          <w:i/>
          <w:sz w:val="28"/>
          <w:szCs w:val="28"/>
          <w:lang w:val="uz-Latn-UZ"/>
        </w:rPr>
      </w:pPr>
      <w:r w:rsidRPr="00125128">
        <w:rPr>
          <w:rFonts w:ascii="Times New Roman" w:hAnsi="Times New Roman"/>
          <w:b/>
          <w:i/>
          <w:sz w:val="28"/>
          <w:szCs w:val="28"/>
          <w:lang w:val="uz-Latn-UZ"/>
        </w:rPr>
        <w:t>USTOZLARI</w:t>
      </w: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 xml:space="preserve">Imom Buxoriy ilm olish uchun umrining kata qismini safarda o‘tkazgan va ko‘plab ustozlardan ta’lim olgan. Bu haqda Muhammad ibn Abu Hotim Varroq: “Imom Buxoriy vafotidan sal oldin: “Men bir ming sakson kishidan hadis yozib oldim, hammasi hadis sohibidir”, deganlarini eshitganman”, deydi. Muhaddis bir kishidan bittagina hadis rivoyat qilgan bo‘lsa ham, o‘sha shaxs unga ustoz, muhaddislar ta’biri bilan aytiladigan bo‘lsa, shayx hisoblanadi. “Tarixi Bag‘dod” kitobida zikr qilinishicha, Buxoriy: “Men mingdan ko‘p shayxdan hadis yozib olganman”, deb ta’kidlagan. Buxorodagi ustozlari – Muhammad ibn Salom Poykandiy, Muhammad ibn Yusuf  Buxoriy, Abdulloh ibn Muhammad Musnadiy, Horun ibn Ash’as Buxoriy va boshqalar. </w:t>
      </w:r>
    </w:p>
    <w:p w:rsidR="00713098" w:rsidRPr="00125128" w:rsidRDefault="00713098" w:rsidP="00713098">
      <w:pPr>
        <w:jc w:val="center"/>
        <w:rPr>
          <w:rFonts w:ascii="Times New Roman" w:hAnsi="Times New Roman"/>
          <w:b/>
          <w:i/>
          <w:sz w:val="28"/>
          <w:szCs w:val="28"/>
          <w:lang w:val="uz-Latn-UZ"/>
        </w:rPr>
      </w:pPr>
      <w:r w:rsidRPr="00125128">
        <w:rPr>
          <w:rFonts w:ascii="Times New Roman" w:hAnsi="Times New Roman"/>
          <w:b/>
          <w:i/>
          <w:sz w:val="28"/>
          <w:szCs w:val="28"/>
          <w:lang w:val="uz-Latn-UZ"/>
        </w:rPr>
        <w:t>SHOGIRDLARI</w:t>
      </w: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Imom Buxoriy yoshlik chog‘idayoq shogirdlarining sanog‘i yo‘q edi. Yoshligida Basra aholisining olimlari uning ortidan ergashib yurardi. Hatto yo‘lda to‘xtatib olib hadis so‘rashardi. Manbalarda keltirilishicha, olimning shoh asari bo‘lmish “Al-Jomi’ as-sahih” (Ishonchli hadislar to‘plami)dan uning bevosita rahbarligida to‘qson ming kishi ta’lim olgan. Ular safida mashhur muhaddislar – Muslim ibn Hajjoj, Imom Termiziy, Imom Nasoiy, Ibn Xuzayma, Imom Abu Dovud, Muhammad ibn Yusuf Firabriy, Ibrohim ibn Ma’qal Nasafiy kabi ko‘plab ulug‘ olimlar bor edi. Ilm majlislarida minglab odam jamlanar edi. Ularning ko‘pi ko‘zga ko‘ringan mashhur olimlar bo‘lsa, Imom Buxoriy hali mo‘ylovi chiqmagan yosh bola edi. Imom Buxoriyning shogirdlari islom olamida tanilgan olimlar edi. Ular ko‘plab qimmatli asarlari bilan hadis ilmining rivojiga salmoqli hissa qo‘shgan. Imom Buxoriyning shogirdlari eng ishonchli muhaddislar darajasiga yetgan. Jumladan, olti ishonchli hadis to‘plamining mualliflari orasidan Imom Muslim, Imom Termiziy, Imom Nasoiy va Imom Abu Dovud kabi buyuk muhaddislar undan tahsil olib, hadis rivoyat qilgan. Imom Buxoriyning darslarida yigirma ming talaba hadis tinglash uchun jamlanar edi.</w:t>
      </w:r>
    </w:p>
    <w:p w:rsidR="00713098" w:rsidRPr="00125128" w:rsidRDefault="00713098" w:rsidP="00713098">
      <w:pPr>
        <w:jc w:val="center"/>
        <w:rPr>
          <w:rFonts w:ascii="Times New Roman" w:hAnsi="Times New Roman"/>
          <w:b/>
          <w:i/>
          <w:sz w:val="28"/>
          <w:szCs w:val="28"/>
          <w:lang w:val="uz-Latn-UZ"/>
        </w:rPr>
      </w:pPr>
      <w:r w:rsidRPr="00125128">
        <w:rPr>
          <w:rFonts w:ascii="Times New Roman" w:hAnsi="Times New Roman"/>
          <w:b/>
          <w:i/>
          <w:sz w:val="28"/>
          <w:szCs w:val="28"/>
          <w:lang w:val="uz-Latn-UZ"/>
        </w:rPr>
        <w:t>ILMIY-MA’NAVIY MEROSI</w:t>
      </w:r>
    </w:p>
    <w:p w:rsidR="00713098" w:rsidRPr="0012512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 xml:space="preserve">Imom Buxoriy butun umrini Payg‘ambarimiz alayhissalom hadislarini to‘plash, bir tizimga solish, ularni sahih (to‘g‘ri, ishonchli) va g‘ayri sahih (xato yoki zaif)ga ajratishga bag‘ishlagan. Hadis rivoyat qiluvchilarning hayoti, yashash joylari, tavallud va vafot etgan sanalari, o‘zaro muloqotlarini jiddiy </w:t>
      </w:r>
      <w:r w:rsidRPr="00125128">
        <w:rPr>
          <w:rFonts w:ascii="Times New Roman" w:hAnsi="Times New Roman"/>
          <w:sz w:val="28"/>
          <w:szCs w:val="28"/>
          <w:lang w:val="uz-Latn-UZ"/>
        </w:rPr>
        <w:lastRenderedPageBreak/>
        <w:t>o‘rgangan. Buyuk muhaddis olti yuz mingga yaqin hadis to‘plab, shundan yuz ming “sahih” va ikki yuz ming “g‘ayri sahih” hadisni yoddan bilgan. U o‘zining bunday noyob qobiliyati va kuchli xotirasi bilan o‘z davridagi muhaddislarni hayratga solgan. Imom Buxoriy yoshlik davridanoq kitob yoza boshlagan. Manbalarda qayd etilishicha, u ilmiy faoliyati mobaynida yigirma to‘rtta asar yozgan. Allomaning bebaho ilmiy merosi zamonasining diniy va ijtimoiy fanlarini to‘la-to‘kis qamrab olgan. Imom Qastaloniy bunday degan: “Imom Buxoriyasarlari quyosh yetgan joygacha yetib bordi. Dunyoning hamma yerini egalladi. Uning fazlini hech kim inkor qilolmaydi. Asarlarining eng ulug‘I “Al-Jomi’ as-sahih”dir”. Ammo asar Sahihul Buxoriy” nomi bilan mashhur bo‘lgan. Bunday shuhrat topishiga sabab asarda Qur’oni karim tafsiri, fiqh (islom huquqshunosligi) va boshqa diniy ilmlar borasida sahih hadislar eltirilganidir.</w:t>
      </w:r>
    </w:p>
    <w:p w:rsidR="00713098" w:rsidRDefault="00713098" w:rsidP="00713098">
      <w:pPr>
        <w:ind w:firstLine="708"/>
        <w:jc w:val="both"/>
        <w:rPr>
          <w:rFonts w:ascii="Times New Roman" w:hAnsi="Times New Roman"/>
          <w:sz w:val="28"/>
          <w:szCs w:val="28"/>
          <w:lang w:val="uz-Latn-UZ"/>
        </w:rPr>
      </w:pPr>
      <w:r w:rsidRPr="00125128">
        <w:rPr>
          <w:rFonts w:ascii="Times New Roman" w:hAnsi="Times New Roman"/>
          <w:sz w:val="28"/>
          <w:szCs w:val="28"/>
          <w:lang w:val="uz-Latn-UZ"/>
        </w:rPr>
        <w:t>Buyuk muhaddis bobomizning boy ilmiy merosida alohida o‘rin tutgan “Sahihu Buxoriy”asari asrlar davomida dolzarbligini yo‘qotmadi. Aksincha, yuksak e’tirof etilib, shu kunga qadarmuhim asarlardan biri sifatida alohida qadrlanib kelmoqda. Mazkur asar islom olamida Qur’oni karimdan keyingi eng mo‘tabar manba sifatida e’tirof etiladi. Muallifning bu kitobni yozishiga ko‘rgan tushi asosiy turtki bo‘lgan. Bu haqda Imom Buxoriy: “Tushimda Payg‘ambar sollallohu alayhi vasallamni ko‘rdim. Men u zotning huzurlarida turib, qo‘limdagi yelpig‘ich bilan Payg‘ambarimizni yelpib turgan ekanman. Bu tushning ta’birini ba’zi ta’birchilardan so‘raganimda, ular: “Sen Payg‘ambar sollallohu alayhi vasallamni yolg‘ondan himoya qilar ekansan”, dedilar. Bu tush meni ushbu asarni yozishga undadi”, deb aytgan. Imom Buxoriy o‘z asari haqida: “Men ushbu kitobni olti yuz ming hadis ichidan ajratib olib, o‘n olti yilda yozib tugatdim va uni o‘zim bilan Alloh o‘rtasida va serqirra  hujjat qilib qo‘ydim”, degan.</w:t>
      </w:r>
    </w:p>
    <w:p w:rsidR="00125128" w:rsidRDefault="00125128" w:rsidP="00125128">
      <w:pPr>
        <w:pStyle w:val="1"/>
        <w:spacing w:before="0" w:beforeAutospacing="0" w:after="0" w:afterAutospacing="0"/>
        <w:rPr>
          <w:b w:val="0"/>
          <w:bCs w:val="0"/>
          <w:sz w:val="28"/>
          <w:szCs w:val="28"/>
          <w:bdr w:val="none" w:sz="0" w:space="0" w:color="auto" w:frame="1"/>
          <w:lang w:val="uz-Latn-UZ"/>
        </w:rPr>
      </w:pPr>
      <w:r w:rsidRPr="00742867">
        <w:rPr>
          <w:b w:val="0"/>
          <w:bCs w:val="0"/>
          <w:sz w:val="28"/>
          <w:szCs w:val="28"/>
          <w:bdr w:val="none" w:sz="0" w:space="0" w:color="auto" w:frame="1"/>
          <w:lang w:val="uz-Latn-UZ"/>
        </w:rPr>
        <w:t xml:space="preserve">                IMOM BUXORIY – HADIS ILMINING SULTONI</w:t>
      </w:r>
    </w:p>
    <w:p w:rsidR="00436909" w:rsidRDefault="00436909" w:rsidP="00125128">
      <w:pPr>
        <w:pStyle w:val="1"/>
        <w:spacing w:before="0" w:beforeAutospacing="0" w:after="0" w:afterAutospacing="0"/>
        <w:rPr>
          <w:b w:val="0"/>
          <w:bCs w:val="0"/>
          <w:sz w:val="28"/>
          <w:szCs w:val="28"/>
          <w:bdr w:val="none" w:sz="0" w:space="0" w:color="auto" w:frame="1"/>
          <w:lang w:val="uz-Latn-UZ"/>
        </w:rPr>
      </w:pPr>
    </w:p>
    <w:p w:rsidR="00234645" w:rsidRDefault="00234645" w:rsidP="00125128">
      <w:pPr>
        <w:pStyle w:val="1"/>
        <w:spacing w:before="0" w:beforeAutospacing="0" w:after="0" w:afterAutospacing="0"/>
        <w:rPr>
          <w:b w:val="0"/>
          <w:bCs w:val="0"/>
          <w:noProof/>
          <w:sz w:val="28"/>
          <w:szCs w:val="28"/>
          <w:bdr w:val="none" w:sz="0" w:space="0" w:color="auto" w:frame="1"/>
        </w:rPr>
      </w:pPr>
      <w:r w:rsidRPr="00436909">
        <w:rPr>
          <w:b w:val="0"/>
          <w:bCs w:val="0"/>
          <w:noProof/>
          <w:sz w:val="28"/>
          <w:szCs w:val="28"/>
          <w:bdr w:val="none" w:sz="0" w:space="0" w:color="auto" w:frame="1"/>
        </w:rPr>
        <w:drawing>
          <wp:anchor distT="0" distB="0" distL="114300" distR="114300" simplePos="0" relativeHeight="251667456" behindDoc="0" locked="0" layoutInCell="1" allowOverlap="1" wp14:anchorId="7F3FD0F8" wp14:editId="4E40C8AF">
            <wp:simplePos x="0" y="0"/>
            <wp:positionH relativeFrom="margin">
              <wp:posOffset>747395</wp:posOffset>
            </wp:positionH>
            <wp:positionV relativeFrom="paragraph">
              <wp:posOffset>66675</wp:posOffset>
            </wp:positionV>
            <wp:extent cx="4391025" cy="2162175"/>
            <wp:effectExtent l="0" t="0" r="9525" b="9525"/>
            <wp:wrapThrough wrapText="bothSides">
              <wp:wrapPolygon edited="0">
                <wp:start x="0" y="0"/>
                <wp:lineTo x="0" y="21505"/>
                <wp:lineTo x="21553" y="21505"/>
                <wp:lineTo x="21553" y="0"/>
                <wp:lineTo x="0" y="0"/>
              </wp:wrapPolygon>
            </wp:wrapThrough>
            <wp:docPr id="2" name="Рисунок 2"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1025"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6909" w:rsidRPr="00742867" w:rsidRDefault="00436909" w:rsidP="00125128">
      <w:pPr>
        <w:pStyle w:val="1"/>
        <w:spacing w:before="0" w:beforeAutospacing="0" w:after="0" w:afterAutospacing="0"/>
        <w:rPr>
          <w:b w:val="0"/>
          <w:bCs w:val="0"/>
          <w:sz w:val="28"/>
          <w:szCs w:val="28"/>
          <w:bdr w:val="none" w:sz="0" w:space="0" w:color="auto" w:frame="1"/>
          <w:lang w:val="uz-Latn-UZ"/>
        </w:rPr>
      </w:pPr>
    </w:p>
    <w:p w:rsidR="00125128" w:rsidRDefault="00125128"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Default="00234645" w:rsidP="00125128">
      <w:pPr>
        <w:pStyle w:val="1"/>
        <w:spacing w:before="0" w:beforeAutospacing="0" w:after="0" w:afterAutospacing="0"/>
        <w:rPr>
          <w:rFonts w:ascii="Arial" w:hAnsi="Arial" w:cs="Arial"/>
          <w:b w:val="0"/>
          <w:bCs w:val="0"/>
          <w:sz w:val="28"/>
          <w:szCs w:val="28"/>
          <w:lang w:val="uz-Latn-UZ"/>
        </w:rPr>
      </w:pPr>
    </w:p>
    <w:p w:rsidR="00234645" w:rsidRPr="00742867" w:rsidRDefault="00234645" w:rsidP="00125128">
      <w:pPr>
        <w:pStyle w:val="1"/>
        <w:spacing w:before="0" w:beforeAutospacing="0" w:after="0" w:afterAutospacing="0"/>
        <w:rPr>
          <w:rFonts w:ascii="Arial" w:hAnsi="Arial" w:cs="Arial"/>
          <w:b w:val="0"/>
          <w:bCs w:val="0"/>
          <w:sz w:val="28"/>
          <w:szCs w:val="28"/>
          <w:lang w:val="uz-Latn-UZ"/>
        </w:rPr>
      </w:pPr>
    </w:p>
    <w:p w:rsidR="00125128" w:rsidRPr="00125128" w:rsidRDefault="00125128" w:rsidP="00125128">
      <w:pPr>
        <w:pStyle w:val="a5"/>
        <w:shd w:val="clear" w:color="auto" w:fill="FFFFFF"/>
        <w:spacing w:before="0" w:beforeAutospacing="0" w:after="0" w:afterAutospacing="0" w:line="330" w:lineRule="atLeast"/>
        <w:jc w:val="both"/>
        <w:rPr>
          <w:rFonts w:ascii="Arial" w:hAnsi="Arial" w:cs="Arial"/>
          <w:color w:val="333333"/>
          <w:sz w:val="20"/>
          <w:szCs w:val="20"/>
          <w:lang w:val="en-US"/>
        </w:rPr>
      </w:pPr>
      <w:r w:rsidRPr="00742867">
        <w:rPr>
          <w:color w:val="333333"/>
          <w:sz w:val="28"/>
          <w:szCs w:val="28"/>
          <w:bdr w:val="none" w:sz="0" w:space="0" w:color="auto" w:frame="1"/>
          <w:lang w:val="uz-Latn-UZ"/>
        </w:rPr>
        <w:t xml:space="preserve">Abu Abdulloh Muhammad ibn Ismoil ibn Ibrohim ibn al-Mugʻiyra ibn Bardazbeh al-Jufiy al-Buxoriy hijriy 194 yil shavvol oyining 13-kuni (810 yil 20 iyul) </w:t>
      </w:r>
      <w:r w:rsidRPr="00742867">
        <w:rPr>
          <w:color w:val="333333"/>
          <w:sz w:val="28"/>
          <w:szCs w:val="28"/>
          <w:bdr w:val="none" w:sz="0" w:space="0" w:color="auto" w:frame="1"/>
          <w:lang w:val="uz-Latn-UZ"/>
        </w:rPr>
        <w:lastRenderedPageBreak/>
        <w:t xml:space="preserve">tavallud topgan. Imom Buxoriy bolaligidayoq otasi vafot etib, onasi tarbiyasida oʻsgan. U yoshligidan aql-idrokli, oʻtkir zehnli va maʼrifatga havasi kuchli boʻlib, turli ilm-fanlarni, ayniqsa, hadis ilmini zoʻr qiziqish bilan oʻrganadi. Oʻn yoshidan boshlab Buxorodagi turli rivoyatchilardan eshitgan hadislarini, shuningdek, Abdulloh ibn Muborak va Vakiy kabi olimlarning hadis toʻplamlarini mutolaa qilib, yodlagan, ustozi Shayx Dohiliy bilan hadis rivoyatchilari haqidagi qizgʻin bahslarda ishtirok etgan. 825 yili oʻn olti yoshli Buxoriy onasi va akasi Ahmad bilan Hijozga qarab yoʻl oladi, muqaddas shaharlar hisoblanmish Makka va Madinani ziyorat qilib, olti yil Hijozda yashab, hadis ilmidan oʻz bilimlarini yanada oshirish maqsadida oʻsha davr ilm-fan markazlaridan hisoblangan Damashq, Qohira, Basra, Kufa, Bagʻdod shaharlarida yashab, mashhur olimlardan hadis bilan bir qatorda, fiqh ilmidan ham tahsil oladi va yirik olimlar davrasida ilmiy bahs-munozaralarda qatnashib, ilm toliblariga saboq ham beradi. Imom Buxoriy hayotining koʻp qismi xorijiy yurtlarda, musofirlikda oʻtdi. Bu haqda uning oʻzi: “Misr, Shom, Mesopatamiyaga ikki martadan, Basraga toʻrt marta borganman. Hijozda olti yil yashaganman”, degan ekan. U safar chogʻida ham, bir shaharda muqim turganida ham ilmini oshirish borasida tinimsiz izlanishlar olib borib, toʻplagan hadislarini oqqa koʻchirar edi. Bagʻdodda yashagan chogʻlarida oy nurida ijod qilib, qorongʻu kechalarda sham yorugʻida kitob yozar ekan. </w:t>
      </w:r>
      <w:r w:rsidRPr="00125128">
        <w:rPr>
          <w:color w:val="333333"/>
          <w:sz w:val="28"/>
          <w:szCs w:val="28"/>
          <w:bdr w:val="none" w:sz="0" w:space="0" w:color="auto" w:frame="1"/>
          <w:lang w:val="en-US"/>
        </w:rPr>
        <w:t>Ilm olish maqsadida Imom Buxoriy juda koʻplab olimlardan tahsil oladi. Nishopurlik al-Hakimning yozishicha, ustozlarining soni toʻqsontalar atrofida boʻlgan. Oʻz navbatida Imom Buxoriy ham koʻpgina shogirdlarga ustozlik qilgan. Isʼhoq ibn Muhammad ar-Ramodiy, Abdulloh ibn Muhammad al-Masnadiy, Muhammad ibn Xalif ibn Qutayba, Ibrohim al-Harbiy, Abu Iso at-Termiziy, Muhammad ibn Nasr al-Marvaziy, Muslim ibn al-Hajjoj kabi yetuk olimlar uning shogirdlaridir.</w:t>
      </w:r>
    </w:p>
    <w:p w:rsidR="00125128" w:rsidRPr="00125128" w:rsidRDefault="00125128" w:rsidP="00125128">
      <w:pPr>
        <w:pStyle w:val="a5"/>
        <w:shd w:val="clear" w:color="auto" w:fill="FFFFFF"/>
        <w:spacing w:before="0" w:beforeAutospacing="0" w:after="0" w:afterAutospacing="0" w:line="330" w:lineRule="atLeast"/>
        <w:jc w:val="both"/>
        <w:rPr>
          <w:rFonts w:ascii="Arial" w:hAnsi="Arial" w:cs="Arial"/>
          <w:color w:val="333333"/>
          <w:sz w:val="20"/>
          <w:szCs w:val="20"/>
          <w:lang w:val="en-US"/>
        </w:rPr>
      </w:pPr>
      <w:r w:rsidRPr="00125128">
        <w:rPr>
          <w:color w:val="333333"/>
          <w:sz w:val="28"/>
          <w:szCs w:val="28"/>
          <w:bdr w:val="none" w:sz="0" w:space="0" w:color="auto" w:frame="1"/>
          <w:lang w:val="en-US"/>
        </w:rPr>
        <w:t>Termizlik mashhur muhaddis Abu Iso at-Termiziy Imom Buxoriyga ham shogird, ham safdosh hisoblanib, ularning oʻzaro munosabatlari ibratli boʻlgan. Uzoq yillar Sharqning turli-tuman mamlakatlariga safar qilganidan keyin umrining oxirida Imom Buxoriy 863-868 yillari Nishopurda yashab, madrasada tolibi ilmlarga hadis ilmidan dars bergan. Oʻsha paytda Nishopur Sharqning eng yirik ilmiy markazlaridan biriga aylanganligi sababli koʻplab mashhur olimlar shu shaharda toʻplangan edilar. Imom Buxoriyning Imom Termiziy bilan uchrashib qolishi ham Nishopurda yuz berib, diyorimizdan yetishib chiqqan mashhur ikki muhaddis oʻrtasida unutilmas, qizgʻin ilmiy bahslar, koʻpgina ijodiy, doʻstona uchrashuvlar boʻlib oʻtgan. Imom Termiziyning yozishicha, u oʻz asarlari uchun koʻp maʼlumotlarni Imom Buxoriy bilan boʻlgan uchrashuvlaridan olgan. Shu bilan birga Imom Buxoriy Termiziyning bilimini yuqori baholab: “Men sendan koʻrgan foyda sen mendan koʻrgan foydadan ortiqroq”, deb unga nisbatan chuqur hurmatini bildirgan. Imom Termiziy oʻz ustozi va safdoshi Imom Buxoriyni butun umri davomida hurmatlab, samimiy sadoqatda boʻlgan. Arab tarixchisi Shamsuddin az-Zaxabiyning “Tazkirat ul-Hufoz” nomli asarida yozishicha, Termiziy oʻz ustozining vafoti tufayli qattiq qaygʻuga botib, koʻp yigʻlaganidan hatto koʻzlari koʻr boʻlib qolib, koʻzi ojiz holda yashagan.</w:t>
      </w:r>
    </w:p>
    <w:p w:rsidR="00125128" w:rsidRPr="00125128" w:rsidRDefault="00125128" w:rsidP="00125128">
      <w:pPr>
        <w:pStyle w:val="a5"/>
        <w:shd w:val="clear" w:color="auto" w:fill="FFFFFF"/>
        <w:spacing w:before="0" w:beforeAutospacing="0" w:after="0" w:afterAutospacing="0" w:line="330" w:lineRule="atLeast"/>
        <w:jc w:val="both"/>
        <w:rPr>
          <w:rFonts w:ascii="Arial" w:hAnsi="Arial" w:cs="Arial"/>
          <w:color w:val="333333"/>
          <w:sz w:val="20"/>
          <w:szCs w:val="20"/>
          <w:lang w:val="en-US"/>
        </w:rPr>
      </w:pPr>
      <w:r w:rsidRPr="00125128">
        <w:rPr>
          <w:color w:val="333333"/>
          <w:sz w:val="28"/>
          <w:szCs w:val="28"/>
          <w:bdr w:val="none" w:sz="0" w:space="0" w:color="auto" w:frame="1"/>
          <w:lang w:val="en-US"/>
        </w:rPr>
        <w:lastRenderedPageBreak/>
        <w:t>Imom Buxoriy nafaqat yirik olim, balki oʻzining goʻzal xulq-odobi, odamoxunligi, muruvvatliligi va beqiyos saxovatliligi bilan boshqalardan tamomila ajralib turgan. U zehni oʻtkirligi va yodlash qobiliyatini kuchliligi bilan xalq orasida gʻoyat katta shuhrat qozongan. Manbalarda Imom Buxoriyning 600 mingga yaqin hadisni yod bilgani qayd qilingan.</w:t>
      </w:r>
    </w:p>
    <w:p w:rsidR="00125128" w:rsidRDefault="00125128"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r w:rsidRPr="00742867">
        <w:rPr>
          <w:color w:val="333333"/>
          <w:sz w:val="28"/>
          <w:szCs w:val="28"/>
          <w:bdr w:val="none" w:sz="0" w:space="0" w:color="auto" w:frame="1"/>
          <w:lang w:val="en-US"/>
        </w:rPr>
        <w:t xml:space="preserve">Imom Buxoriy xorijdan qaytgach, oʻz vatani Buxoroda koʻplab shogirdlar va ulamolarga hadis ilmidan saboq berish bilan mashgʻul boʻlgan. Koʻpchilik uni hurmat qilgan, ammo baʼzi hasadgoʻy, qora niyatli kishilar Imom Buxoriyni koʻrolmas edilar. Natijada hasadgoʻylarning xatti-harakati tufayli Buxoro amiri Xolid ibn Ahmad az-Zuhaliy bilan Imom Buxoriy oʻrtasidagi aloqa buzilib qoladi. </w:t>
      </w:r>
      <w:r w:rsidRPr="00125128">
        <w:rPr>
          <w:color w:val="333333"/>
          <w:sz w:val="28"/>
          <w:szCs w:val="28"/>
          <w:bdr w:val="none" w:sz="0" w:space="0" w:color="auto" w:frame="1"/>
          <w:lang w:val="en-US"/>
        </w:rPr>
        <w:t>Bunga sabab – amir olimdan huzuriga kelib “Al-Jomiʼ as-Sahih”, “At-Tarix” kitoblarini oʻqib berishini talab qiladi. Lekin Imom Buxoriy “Men ilmni xor qilib, uni hokimlar eshigi oldiga olib bormayman, kimga ilm kerak boʻlsa, oʻzi izlasin, lekin Alloh oxirat kuni ilmni yashirmay uni toliblarga sarf qilganim uchun meni kechiradi”, degan javobni aytadi. Amirga javob yoqmay, fitnachi, boʻhtonkor kishilarning gapiga kirib, Imom Buxoriyga shaharni tark etishini buyuradi. Shundan keyin Buxoriy Samarqandga qarab yoʻl oladi va birmuncha muddat Xartang qishlogʻida oʻz shogirdlari va qarindoshlarinikida yashagandan keyin ogʻir kasallikka chalinib, hijriy 256 yil (melodiy 870 yil 1 sentyabr) 60 yoshida vafot etadi va shu yerda dafn qilinadi.</w:t>
      </w:r>
    </w:p>
    <w:p w:rsidR="004F0182"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r w:rsidRPr="004F0182">
        <w:rPr>
          <w:rFonts w:ascii="Arial" w:hAnsi="Arial" w:cs="Arial"/>
          <w:noProof/>
          <w:color w:val="333333"/>
          <w:sz w:val="20"/>
          <w:szCs w:val="20"/>
        </w:rPr>
        <w:drawing>
          <wp:anchor distT="0" distB="0" distL="114300" distR="114300" simplePos="0" relativeHeight="251664384" behindDoc="0" locked="0" layoutInCell="1" allowOverlap="1" wp14:anchorId="63090CA2" wp14:editId="6D368C0C">
            <wp:simplePos x="0" y="0"/>
            <wp:positionH relativeFrom="column">
              <wp:posOffset>1290320</wp:posOffset>
            </wp:positionH>
            <wp:positionV relativeFrom="paragraph">
              <wp:posOffset>213360</wp:posOffset>
            </wp:positionV>
            <wp:extent cx="3381375" cy="2209800"/>
            <wp:effectExtent l="0" t="0" r="9525" b="0"/>
            <wp:wrapThrough wrapText="bothSides">
              <wp:wrapPolygon edited="0">
                <wp:start x="0" y="0"/>
                <wp:lineTo x="0" y="21414"/>
                <wp:lineTo x="21539" y="21414"/>
                <wp:lineTo x="21539" y="0"/>
                <wp:lineTo x="0" y="0"/>
              </wp:wrapPolygon>
            </wp:wrapThrough>
            <wp:docPr id="3" name="Рисунок 3"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 названия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0182" w:rsidRPr="00125128" w:rsidRDefault="004F0182" w:rsidP="00125128">
      <w:pPr>
        <w:pStyle w:val="a5"/>
        <w:shd w:val="clear" w:color="auto" w:fill="FFFFFF"/>
        <w:spacing w:before="0" w:beforeAutospacing="0" w:after="0" w:afterAutospacing="0" w:line="330" w:lineRule="atLeast"/>
        <w:jc w:val="both"/>
        <w:rPr>
          <w:rFonts w:ascii="Arial" w:hAnsi="Arial" w:cs="Arial"/>
          <w:color w:val="333333"/>
          <w:sz w:val="20"/>
          <w:szCs w:val="20"/>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r>
        <w:rPr>
          <w:color w:val="333333"/>
          <w:sz w:val="28"/>
          <w:szCs w:val="28"/>
          <w:bdr w:val="none" w:sz="0" w:space="0" w:color="auto" w:frame="1"/>
          <w:lang w:val="en-US"/>
        </w:rPr>
        <w:t xml:space="preserve">   </w:t>
      </w: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52C60" w:rsidRDefault="00152C60" w:rsidP="00125128">
      <w:pPr>
        <w:pStyle w:val="a5"/>
        <w:shd w:val="clear" w:color="auto" w:fill="FFFFFF"/>
        <w:spacing w:before="0" w:beforeAutospacing="0" w:after="0" w:afterAutospacing="0" w:line="330" w:lineRule="atLeast"/>
        <w:jc w:val="both"/>
        <w:rPr>
          <w:color w:val="333333"/>
          <w:sz w:val="28"/>
          <w:szCs w:val="28"/>
          <w:bdr w:val="none" w:sz="0" w:space="0" w:color="auto" w:frame="1"/>
          <w:lang w:val="en-US"/>
        </w:rPr>
      </w:pPr>
    </w:p>
    <w:p w:rsidR="00125128" w:rsidRPr="00125128" w:rsidRDefault="00152C60" w:rsidP="00125128">
      <w:pPr>
        <w:pStyle w:val="a5"/>
        <w:shd w:val="clear" w:color="auto" w:fill="FFFFFF"/>
        <w:spacing w:before="0" w:beforeAutospacing="0" w:after="0" w:afterAutospacing="0" w:line="330" w:lineRule="atLeast"/>
        <w:jc w:val="both"/>
        <w:rPr>
          <w:rFonts w:ascii="Arial" w:hAnsi="Arial" w:cs="Arial"/>
          <w:color w:val="333333"/>
          <w:sz w:val="20"/>
          <w:szCs w:val="20"/>
          <w:lang w:val="en-US"/>
        </w:rPr>
      </w:pPr>
      <w:r>
        <w:rPr>
          <w:color w:val="333333"/>
          <w:sz w:val="28"/>
          <w:szCs w:val="28"/>
          <w:bdr w:val="none" w:sz="0" w:space="0" w:color="auto" w:frame="1"/>
          <w:lang w:val="en-US"/>
        </w:rPr>
        <w:t xml:space="preserve">        </w:t>
      </w:r>
      <w:r w:rsidR="00125128" w:rsidRPr="00125128">
        <w:rPr>
          <w:color w:val="333333"/>
          <w:sz w:val="28"/>
          <w:szCs w:val="28"/>
          <w:bdr w:val="none" w:sz="0" w:space="0" w:color="auto" w:frame="1"/>
          <w:lang w:val="en-US"/>
        </w:rPr>
        <w:t xml:space="preserve">Imom Buxoriy avlodlarga, boy va qimmatli ilmiy merosni qoldirgan boʻlib, uning yozgan asarlari yigirmadan ortiqdir. Ulardan “Al-Jomiʼ as-Sahih”, “Al-Adab al-Mufrad”, “At-tarix as-sagʻir”, “At-tarix al-avsat”, “At-tarix al-kabir”, “Kitob al-ilal”, “Bir ul-volidayn”, “Asomi us-sahoba”, “Kitob al-kuna” va boshqalarni koʻrsatish mumkin. Buyuk allomaning eng mashhur asari, </w:t>
      </w:r>
      <w:proofErr w:type="gramStart"/>
      <w:r w:rsidR="00125128" w:rsidRPr="00125128">
        <w:rPr>
          <w:color w:val="333333"/>
          <w:sz w:val="28"/>
          <w:szCs w:val="28"/>
          <w:bdr w:val="none" w:sz="0" w:space="0" w:color="auto" w:frame="1"/>
          <w:lang w:val="en-US"/>
        </w:rPr>
        <w:t>shubhasiz,  “</w:t>
      </w:r>
      <w:proofErr w:type="gramEnd"/>
      <w:r w:rsidR="00125128" w:rsidRPr="00125128">
        <w:rPr>
          <w:color w:val="333333"/>
          <w:sz w:val="28"/>
          <w:szCs w:val="28"/>
          <w:bdr w:val="none" w:sz="0" w:space="0" w:color="auto" w:frame="1"/>
          <w:lang w:val="en-US"/>
        </w:rPr>
        <w:t>Al-Jomiʼ as-Sahih” hisoblanadi. Bu asar “Sahih al-Buxoriy” nomi bilan ham mashhurdir. Uning gʻoyat ahamiyatli jihati shundaki, Imom Buxoriygacha yashab oʻtgan muhaddislar oʻz toʻplamlariga eshitgan barcha hadislarni tanlab oʻtirmay kiritaverganlar. Imom Buxoriy esa turli roviylardan eshitgan hadislarni tabaqalarga boʻlib, ularni ajratib, alohida kitob shakliga keltirdi.</w:t>
      </w:r>
    </w:p>
    <w:p w:rsidR="00125128" w:rsidRPr="00125128" w:rsidRDefault="00125128" w:rsidP="00125128">
      <w:pPr>
        <w:pStyle w:val="a5"/>
        <w:shd w:val="clear" w:color="auto" w:fill="FFFFFF"/>
        <w:spacing w:before="0" w:beforeAutospacing="0" w:after="0" w:afterAutospacing="0" w:line="330" w:lineRule="atLeast"/>
        <w:jc w:val="both"/>
        <w:rPr>
          <w:rFonts w:ascii="Arial" w:hAnsi="Arial" w:cs="Arial"/>
          <w:color w:val="333333"/>
          <w:sz w:val="20"/>
          <w:szCs w:val="20"/>
          <w:lang w:val="en-US"/>
        </w:rPr>
      </w:pPr>
      <w:r w:rsidRPr="00125128">
        <w:rPr>
          <w:color w:val="333333"/>
          <w:sz w:val="28"/>
          <w:szCs w:val="28"/>
          <w:bdr w:val="none" w:sz="0" w:space="0" w:color="auto" w:frame="1"/>
          <w:lang w:val="en-US"/>
        </w:rPr>
        <w:t xml:space="preserve">Alloma ibn Salohning taʼkidlashicha, Imom Buxoriyning bu asariga kiritilgan ishonchli hadislarning soni, takrorlanadiganlari bilan birga 7275 ta boʻlib, </w:t>
      </w:r>
      <w:r w:rsidRPr="00125128">
        <w:rPr>
          <w:color w:val="333333"/>
          <w:sz w:val="28"/>
          <w:szCs w:val="28"/>
          <w:bdr w:val="none" w:sz="0" w:space="0" w:color="auto" w:frame="1"/>
          <w:lang w:val="en-US"/>
        </w:rPr>
        <w:lastRenderedPageBreak/>
        <w:t>takrorlanmaydigan holda esa, 4000 hadisdan iborat boʻlgan. Bunday sharafli ishni birinchi boʻlib, Imom Buxoriy boshlab bergan boʻlib, keyinchalik boshqa olimlar ham unga taqlid qilib, shu zaylda hadislar toʻplamini yaratganlar. Imom Buxoriyning ushbu yirik asari yozilganiga taxminan 1200 yil boʻlgan. Oʻsha davrdan boshlab shu vaqtgacha u islom dinida Qurʼoni karimdan keyingi ikkinchi muqaddas manba hisoblanadi. Imom Buxoriyning ushbu asari koʻplab shaharlarda tarqalgan. Hatto oʻrta asrlarda yashagan baʼzi adib va xattotlar uchun bu asar nusxalarini koʻchirish daromad manbaiga aylangan. Jumladan, taniqli olim va tarixchi an-Nuvayriy (1332 yilda vafot etgan) Imom Buxoriyning ushbu asaridan sakkiz nusxa koʻchirib, har birini ming dirhamdan sotgan. 1325 yilda koʻchirilgan sakkiz jilddan iborat goʻzal bir nusxasi hozir Istanbulda saqlanmoqda. “Al-Jomiʼ as-Sahih”ga koʻpgina sharhlar bitilgan boʻlib, muhim manba sifatida qayta-qayta nashr ham qilingan. Imom Buxoriyning toʻplamlariga kiritilgan hadislar faqat islom taʼlimotiga tegishli umumiy qoidalarni aks ettirish bilan cheklanib qolmaydi. Ular mehr-muhabbat, saxiylik, ochiq koʻngillik, ota-onaga, ayollarga va kattalarga hurmat, yetim-yesirlarga muruvvat, faqir-bechoralarga himmat, vatanga muhabbat, mehnatsevarlik va halollikka daʼvat etish kabi haqiqiy insoniy fazilatlar va namunali tartibotlar majmuasidir. Unda nima yaxshi, nima yomon, nimalarni qilish kerak va nimalarni qilmaslik kerakligi haqida yozilgan.</w:t>
      </w:r>
    </w:p>
    <w:p w:rsidR="00125128" w:rsidRPr="00125128" w:rsidRDefault="00125128" w:rsidP="00713098">
      <w:pPr>
        <w:ind w:firstLine="708"/>
        <w:jc w:val="both"/>
        <w:rPr>
          <w:rFonts w:ascii="Times New Roman" w:hAnsi="Times New Roman"/>
          <w:sz w:val="28"/>
          <w:szCs w:val="28"/>
          <w:lang w:val="en-US"/>
        </w:rPr>
      </w:pPr>
    </w:p>
    <w:p w:rsidR="00713098" w:rsidRDefault="00713098" w:rsidP="00713098">
      <w:pPr>
        <w:jc w:val="center"/>
        <w:rPr>
          <w:rFonts w:ascii="Times New Roman" w:hAnsi="Times New Roman"/>
          <w:b/>
          <w:i/>
          <w:sz w:val="28"/>
          <w:szCs w:val="28"/>
          <w:lang w:val="uz-Latn-UZ"/>
        </w:rPr>
      </w:pPr>
      <w:r w:rsidRPr="00125128">
        <w:rPr>
          <w:rFonts w:ascii="Times New Roman" w:hAnsi="Times New Roman"/>
          <w:b/>
          <w:i/>
          <w:sz w:val="28"/>
          <w:szCs w:val="28"/>
          <w:lang w:val="uz-Latn-UZ"/>
        </w:rPr>
        <w:t>HADISLARDAN NAMUNALAR:</w:t>
      </w:r>
    </w:p>
    <w:p w:rsidR="006B0D5A" w:rsidRPr="00152C60" w:rsidRDefault="006B0D5A" w:rsidP="00713098">
      <w:pPr>
        <w:jc w:val="center"/>
        <w:rPr>
          <w:rFonts w:ascii="Times New Roman" w:hAnsi="Times New Roman"/>
          <w:b/>
          <w:i/>
          <w:noProof/>
          <w:sz w:val="28"/>
          <w:szCs w:val="28"/>
          <w:lang w:val="en-US" w:eastAsia="ru-RU"/>
        </w:rPr>
      </w:pPr>
    </w:p>
    <w:p w:rsidR="006B0D5A" w:rsidRPr="00152C60" w:rsidRDefault="006B0D5A" w:rsidP="001775CF">
      <w:pPr>
        <w:ind w:left="284" w:hanging="284"/>
        <w:jc w:val="center"/>
        <w:rPr>
          <w:rFonts w:ascii="Times New Roman" w:hAnsi="Times New Roman"/>
          <w:b/>
          <w:i/>
          <w:noProof/>
          <w:sz w:val="28"/>
          <w:szCs w:val="28"/>
          <w:lang w:val="en-US" w:eastAsia="ru-RU"/>
        </w:rPr>
      </w:pPr>
      <w:r w:rsidRPr="00125128">
        <w:rPr>
          <w:rFonts w:ascii="Times New Roman" w:hAnsi="Times New Roman"/>
          <w:b/>
          <w:i/>
          <w:noProof/>
          <w:sz w:val="28"/>
          <w:szCs w:val="28"/>
          <w:lang w:eastAsia="ru-RU"/>
        </w:rPr>
        <w:drawing>
          <wp:anchor distT="0" distB="0" distL="114300" distR="114300" simplePos="0" relativeHeight="251662336" behindDoc="0" locked="0" layoutInCell="1" allowOverlap="1" wp14:anchorId="6CC64465" wp14:editId="0D3AB70D">
            <wp:simplePos x="0" y="0"/>
            <wp:positionH relativeFrom="margin">
              <wp:posOffset>918846</wp:posOffset>
            </wp:positionH>
            <wp:positionV relativeFrom="paragraph">
              <wp:posOffset>69850</wp:posOffset>
            </wp:positionV>
            <wp:extent cx="4286250" cy="2324100"/>
            <wp:effectExtent l="57150" t="57150" r="57150" b="5715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324100"/>
                    </a:xfrm>
                    <a:prstGeom prst="rect">
                      <a:avLst/>
                    </a:prstGeom>
                    <a:noFill/>
                    <a:ln w="57150">
                      <a:solidFill>
                        <a:schemeClr val="tx1"/>
                      </a:solidFill>
                    </a:ln>
                  </pic:spPr>
                </pic:pic>
              </a:graphicData>
            </a:graphic>
            <wp14:sizeRelH relativeFrom="margin">
              <wp14:pctWidth>0</wp14:pctWidth>
            </wp14:sizeRelH>
          </wp:anchor>
        </w:drawing>
      </w:r>
    </w:p>
    <w:p w:rsidR="006B0D5A" w:rsidRPr="00152C60" w:rsidRDefault="006B0D5A" w:rsidP="00713098">
      <w:pPr>
        <w:jc w:val="center"/>
        <w:rPr>
          <w:rFonts w:ascii="Times New Roman" w:hAnsi="Times New Roman"/>
          <w:b/>
          <w:i/>
          <w:noProof/>
          <w:sz w:val="28"/>
          <w:szCs w:val="28"/>
          <w:lang w:val="en-US" w:eastAsia="ru-RU"/>
        </w:rPr>
      </w:pPr>
    </w:p>
    <w:p w:rsidR="006B0D5A" w:rsidRPr="00152C60" w:rsidRDefault="006B0D5A" w:rsidP="00713098">
      <w:pPr>
        <w:jc w:val="center"/>
        <w:rPr>
          <w:rFonts w:ascii="Times New Roman" w:hAnsi="Times New Roman"/>
          <w:b/>
          <w:i/>
          <w:noProof/>
          <w:sz w:val="28"/>
          <w:szCs w:val="28"/>
          <w:lang w:val="en-US" w:eastAsia="ru-RU"/>
        </w:rPr>
      </w:pPr>
    </w:p>
    <w:p w:rsidR="006B0D5A" w:rsidRPr="00152C60" w:rsidRDefault="006B0D5A" w:rsidP="00713098">
      <w:pPr>
        <w:jc w:val="center"/>
        <w:rPr>
          <w:rFonts w:ascii="Times New Roman" w:hAnsi="Times New Roman"/>
          <w:b/>
          <w:i/>
          <w:noProof/>
          <w:sz w:val="28"/>
          <w:szCs w:val="28"/>
          <w:lang w:val="en-US" w:eastAsia="ru-RU"/>
        </w:rPr>
      </w:pPr>
    </w:p>
    <w:p w:rsidR="006B0D5A" w:rsidRPr="00152C60" w:rsidRDefault="006B0D5A" w:rsidP="00713098">
      <w:pPr>
        <w:jc w:val="center"/>
        <w:rPr>
          <w:rFonts w:ascii="Times New Roman" w:hAnsi="Times New Roman"/>
          <w:b/>
          <w:i/>
          <w:noProof/>
          <w:sz w:val="28"/>
          <w:szCs w:val="28"/>
          <w:lang w:val="en-US" w:eastAsia="ru-RU"/>
        </w:rPr>
      </w:pPr>
    </w:p>
    <w:p w:rsidR="006B0D5A" w:rsidRDefault="006B0D5A" w:rsidP="00713098">
      <w:pPr>
        <w:jc w:val="center"/>
        <w:rPr>
          <w:rFonts w:ascii="Times New Roman" w:hAnsi="Times New Roman"/>
          <w:b/>
          <w:i/>
          <w:sz w:val="28"/>
          <w:szCs w:val="28"/>
          <w:lang w:val="uz-Latn-UZ"/>
        </w:rPr>
      </w:pPr>
    </w:p>
    <w:p w:rsidR="006B0D5A" w:rsidRPr="00125128" w:rsidRDefault="006B0D5A" w:rsidP="00713098">
      <w:pPr>
        <w:jc w:val="center"/>
        <w:rPr>
          <w:rFonts w:ascii="Times New Roman" w:hAnsi="Times New Roman"/>
          <w:b/>
          <w:i/>
          <w:sz w:val="28"/>
          <w:szCs w:val="28"/>
          <w:lang w:val="uz-Latn-UZ"/>
        </w:rPr>
      </w:pPr>
    </w:p>
    <w:p w:rsidR="00713098" w:rsidRPr="00125128" w:rsidRDefault="00713098" w:rsidP="006B0D5A">
      <w:pPr>
        <w:ind w:right="-143"/>
        <w:jc w:val="center"/>
        <w:rPr>
          <w:rFonts w:ascii="Times New Roman" w:hAnsi="Times New Roman"/>
          <w:sz w:val="28"/>
          <w:szCs w:val="28"/>
          <w:lang w:val="uz-Latn-UZ"/>
        </w:rPr>
      </w:pP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Rasululloh sollallohu alayhi vasallam: “Amallar faqat niyatlarga ko‘radir. Har kimga niyat qilganigina bo‘ladi”, dedilar.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Rasululloh sollallohu alayhi vasallam: “Hayo imondandir”, deganlar.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lastRenderedPageBreak/>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Nabiy sollallohu alayhi vasallam: “Kim otaonasiga yaxshilik qilsa, unga Tubo (jannat) bo‘lsin,</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Alloh azza va jalla uning umrini ziyoda qilsin”, deganlar.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Nabiy sollallohu alayhi vasallam: “Munofiqning alomati uchta: gapirsa, yolg‘on so‘zlaydi; va’da</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bersa, xilof qiladi; omonat berilsa, xiyonat qiladi”, deganlar.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Rasululloh sollallohu alayhi vasallam: “Kishi o‘zi yaxshi ko‘rgan narsani birodariga ham ravo</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ko‘rmagunicha komil mo‘min bo‘la olmaydi”, deganlar. Nabiy sollallohu alayhi vasallam: “Har bir yaxshilik sadaqadir”, deganlar.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Nabiy sollallohu alayhi vasallam: “Bir-biringizga hadya bering, o‘rtangizda muhabbat paydo bo‘ladi”, deganlar.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Rasululloh sollallohu alayhi vasallam: “Hech kimga sabrdan yaxshiroq va ulkanroq ne’mat berilmagan”, deganlar.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Payg‘ambarimiz sollallohu alayhi vasallam: “Chaqimchi jannatga kirmaydi”, deganlar.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Rasululloh sollallohu alayhi vasallam: “Musulmonning musulmon ustidagi haqqi beshtadir:</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1. Salomiga alik olish.</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2. Kasal bo‘lsa, borib ko‘rish.</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3. Janozasiga ergashish.</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4. (Taom yoki boshqa biror narsaga) chaqirganda</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lastRenderedPageBreak/>
        <w:t>javob qilish.</w:t>
      </w:r>
    </w:p>
    <w:p w:rsidR="00713098" w:rsidRPr="00125128" w:rsidRDefault="00713098" w:rsidP="00713098">
      <w:pPr>
        <w:jc w:val="center"/>
        <w:rPr>
          <w:rFonts w:ascii="Times New Roman" w:hAnsi="Times New Roman"/>
          <w:sz w:val="28"/>
          <w:szCs w:val="28"/>
          <w:lang w:val="uz-Latn-UZ"/>
        </w:rPr>
      </w:pPr>
      <w:r w:rsidRPr="00125128">
        <w:rPr>
          <w:rFonts w:ascii="Times New Roman" w:hAnsi="Times New Roman"/>
          <w:sz w:val="28"/>
          <w:szCs w:val="28"/>
          <w:lang w:val="uz-Latn-UZ"/>
        </w:rPr>
        <w:t>5. Aksa urganda javob qaytarish”, deganlar.</w:t>
      </w:r>
    </w:p>
    <w:p w:rsidR="00713098" w:rsidRPr="00125128" w:rsidRDefault="00713098" w:rsidP="00713098">
      <w:pPr>
        <w:jc w:val="center"/>
        <w:rPr>
          <w:rFonts w:ascii="Times New Roman" w:hAnsi="Times New Roman"/>
          <w:sz w:val="28"/>
          <w:szCs w:val="28"/>
          <w:lang w:val="uz-Latn-UZ"/>
        </w:rPr>
      </w:pPr>
    </w:p>
    <w:p w:rsidR="00713098" w:rsidRPr="00125128" w:rsidRDefault="00CF0A27" w:rsidP="00713098">
      <w:pPr>
        <w:jc w:val="center"/>
        <w:rPr>
          <w:rFonts w:ascii="Times New Roman" w:hAnsi="Times New Roman"/>
          <w:sz w:val="28"/>
          <w:szCs w:val="28"/>
          <w:lang w:val="uz-Latn-UZ"/>
        </w:rPr>
      </w:pPr>
      <w:r w:rsidRPr="00125128">
        <w:rPr>
          <w:rFonts w:ascii="Times New Roman" w:hAnsi="Times New Roman"/>
          <w:noProof/>
          <w:sz w:val="28"/>
          <w:szCs w:val="28"/>
          <w:lang w:eastAsia="ru-RU"/>
        </w:rPr>
        <w:drawing>
          <wp:inline distT="0" distB="0" distL="0" distR="0">
            <wp:extent cx="4348480" cy="2361574"/>
            <wp:effectExtent l="0" t="0" r="0" b="635"/>
            <wp:docPr id="9" name="Рисунок 9"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 названия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6203" cy="2392922"/>
                    </a:xfrm>
                    <a:prstGeom prst="rect">
                      <a:avLst/>
                    </a:prstGeom>
                    <a:noFill/>
                    <a:ln>
                      <a:noFill/>
                    </a:ln>
                  </pic:spPr>
                </pic:pic>
              </a:graphicData>
            </a:graphic>
          </wp:inline>
        </w:drawing>
      </w:r>
    </w:p>
    <w:p w:rsidR="00713098" w:rsidRPr="00125128" w:rsidRDefault="00713098" w:rsidP="00713098">
      <w:pPr>
        <w:jc w:val="center"/>
        <w:rPr>
          <w:rFonts w:ascii="Times New Roman" w:hAnsi="Times New Roman"/>
          <w:b/>
          <w:sz w:val="28"/>
          <w:szCs w:val="28"/>
          <w:lang w:val="uz-Latn-UZ"/>
        </w:rPr>
      </w:pPr>
      <w:r w:rsidRPr="00125128">
        <w:rPr>
          <w:rFonts w:ascii="Times New Roman" w:hAnsi="Times New Roman"/>
          <w:b/>
          <w:sz w:val="28"/>
          <w:szCs w:val="28"/>
          <w:lang w:val="uz-Latn-UZ"/>
        </w:rPr>
        <w:t>XULOSA O‘RNIDA</w:t>
      </w:r>
    </w:p>
    <w:p w:rsidR="001775CF" w:rsidRDefault="00713098" w:rsidP="001775CF">
      <w:pPr>
        <w:ind w:firstLine="708"/>
        <w:jc w:val="both"/>
        <w:rPr>
          <w:rFonts w:ascii="Times New Roman" w:hAnsi="Times New Roman"/>
          <w:sz w:val="28"/>
          <w:szCs w:val="28"/>
          <w:lang w:val="uz-Latn-UZ"/>
        </w:rPr>
      </w:pPr>
      <w:r w:rsidRPr="00125128">
        <w:rPr>
          <w:rFonts w:ascii="Times New Roman" w:hAnsi="Times New Roman"/>
          <w:sz w:val="28"/>
          <w:szCs w:val="28"/>
          <w:lang w:val="uz-Latn-UZ"/>
        </w:rPr>
        <w:t>Buyuk muhaddis yozgan asarlari bilan hadis ilmi rivojiga katta hissa qo‘shdi. Vatandoshimiz Imom Buxoriy nomi va ilmiy merosi qancha qadrlansa, shuncha oz. Yuqorida alloma haqida keltirilgan ma’lumotlar dengizdan bir tomchidir. Allomaning odob-axloqi va go‘zal fazilatlari uning hayoti va faoliyatida to‘liq namoyon bo‘lgan. Biz uchun ahamiyat kasb etadigan yana bir tomoni uning ilm-u ma’rifat yo‘lida qanchadan qancha qiyinchilik va mashaqqatlarni sabr-toqat bilan yengganidir. Ilm yo‘lida haqiqiy fidoyilik va jasorat namoyon qilgani barcha musulmonlar uchun, ayniqsa, yoshlarimiz uchun g‘oyatda ibratlidir. Alloma umri davomida ilm yo‘lida uzoq yillar olib borgan tinimsiz sa’y-harakatlari va izlanishlari natijasida hadis, tafsir, fiqh va boshqa fanlar rivojiga katta hissa qo‘shdi. Imom Buxoriy qirq yil davomida ilm o‘rganish uchun o‘zga yurtlarda hayot kechirgan. Mislsiz mashaqqat chekib, har bir hadisni asarga kiritishdan oldin g‘usl qilib, ikki rakat namoz o‘qib, taqvo va zuhd ila o‘n olti yil davomida “Sahihul Buxoriy”asarini tartibga keltirgan. Asarning qadr-qiymati yuksakligining asl siri ham, hech shubhasiz, shu xolis mehnatda bo‘lgan. Vatanimizda bu ulug‘ zot xotirasi va ilmiy merosi doimiy hurmat va e’tiborda. Imom Buxoriy maqbarasi musulmon dunyosining tabarruk qadamjolaridan biri hisoblanadi. 2017-yilda O‘zbekiston Respublikasi Prezidenti tashabbusi bilan Vazirlar Mahkamasi huzurida Imom Buxoriy xalqaro ilmiy-tadqiqot markazi tashkil etildi. Hadis ilmining sultoni – Imom Buxoriyning hayoti va ilmiy-ma’naviy merosini o‘rganar ekanmiz, uning dunyoqarashi, ichki olami g‘oyatda ibratli va serqirra jihatlari bilan xalqimiz, ayniqsa, yoshlarimiz uchun katta ahamiyat kasb etishiga amin bo‘lamiz.</w:t>
      </w:r>
    </w:p>
    <w:p w:rsidR="001775CF" w:rsidRPr="00125128" w:rsidRDefault="001775CF" w:rsidP="00713098">
      <w:pPr>
        <w:ind w:firstLine="708"/>
        <w:jc w:val="both"/>
        <w:rPr>
          <w:rFonts w:ascii="Times New Roman" w:hAnsi="Times New Roman"/>
          <w:sz w:val="28"/>
          <w:szCs w:val="28"/>
          <w:lang w:val="uz-Latn-UZ"/>
        </w:rPr>
      </w:pPr>
    </w:p>
    <w:p w:rsidR="00713098" w:rsidRDefault="00713098" w:rsidP="00713098">
      <w:pPr>
        <w:jc w:val="center"/>
        <w:rPr>
          <w:rFonts w:ascii="Times New Roman" w:hAnsi="Times New Roman"/>
          <w:b/>
          <w:sz w:val="28"/>
          <w:szCs w:val="28"/>
          <w:lang w:val="uz-Latn-UZ"/>
        </w:rPr>
      </w:pPr>
      <w:r w:rsidRPr="00125128">
        <w:rPr>
          <w:rFonts w:ascii="Times New Roman" w:hAnsi="Times New Roman"/>
          <w:b/>
          <w:sz w:val="28"/>
          <w:szCs w:val="28"/>
          <w:lang w:val="uz-Latn-UZ"/>
        </w:rPr>
        <w:t>Foydalanilgan  adabiyotlar:</w:t>
      </w:r>
    </w:p>
    <w:p w:rsidR="001D54D6" w:rsidRPr="00CD657C" w:rsidRDefault="001D54D6" w:rsidP="001D54D6">
      <w:pPr>
        <w:shd w:val="clear" w:color="auto" w:fill="FFFFFF"/>
        <w:spacing w:after="0" w:line="330" w:lineRule="atLeast"/>
        <w:jc w:val="both"/>
        <w:rPr>
          <w:rFonts w:ascii="Times New Roman" w:eastAsia="Times New Roman" w:hAnsi="Times New Roman"/>
          <w:color w:val="333333"/>
          <w:sz w:val="28"/>
          <w:szCs w:val="28"/>
          <w:lang w:val="en-US" w:eastAsia="ru-RU"/>
        </w:rPr>
      </w:pPr>
      <w:r>
        <w:rPr>
          <w:rFonts w:ascii="Times New Roman" w:eastAsia="Times New Roman" w:hAnsi="Times New Roman"/>
          <w:color w:val="333333"/>
          <w:sz w:val="28"/>
          <w:szCs w:val="28"/>
          <w:bdr w:val="none" w:sz="0" w:space="0" w:color="auto" w:frame="1"/>
          <w:lang w:val="en-US" w:eastAsia="ru-RU"/>
        </w:rPr>
        <w:t xml:space="preserve">1. </w:t>
      </w:r>
      <w:r w:rsidRPr="00CD657C">
        <w:rPr>
          <w:rFonts w:ascii="Times New Roman" w:eastAsia="Times New Roman" w:hAnsi="Times New Roman"/>
          <w:color w:val="333333"/>
          <w:sz w:val="28"/>
          <w:szCs w:val="28"/>
          <w:bdr w:val="none" w:sz="0" w:space="0" w:color="auto" w:frame="1"/>
          <w:lang w:val="en-US" w:eastAsia="ru-RU"/>
        </w:rPr>
        <w:t>Ahmad Muhammad Tursun. Sohilsiz dengiz (Imom Buxoriyning hayot sahifalari). Toshkent: Hilol-NASHR 2022.</w:t>
      </w:r>
    </w:p>
    <w:p w:rsidR="001D54D6" w:rsidRPr="00CD657C" w:rsidRDefault="001D54D6" w:rsidP="001D54D6">
      <w:pPr>
        <w:shd w:val="clear" w:color="auto" w:fill="FFFFFF"/>
        <w:spacing w:after="0" w:line="330" w:lineRule="atLeast"/>
        <w:jc w:val="both"/>
        <w:rPr>
          <w:rFonts w:ascii="Times New Roman" w:eastAsia="Times New Roman" w:hAnsi="Times New Roman"/>
          <w:color w:val="333333"/>
          <w:sz w:val="28"/>
          <w:szCs w:val="28"/>
          <w:lang w:val="en-US" w:eastAsia="ru-RU"/>
        </w:rPr>
      </w:pPr>
      <w:r>
        <w:rPr>
          <w:rFonts w:ascii="Times New Roman" w:eastAsia="Times New Roman" w:hAnsi="Times New Roman"/>
          <w:color w:val="333333"/>
          <w:sz w:val="28"/>
          <w:szCs w:val="28"/>
          <w:bdr w:val="none" w:sz="0" w:space="0" w:color="auto" w:frame="1"/>
          <w:lang w:val="en-US" w:eastAsia="ru-RU"/>
        </w:rPr>
        <w:t xml:space="preserve">2. </w:t>
      </w:r>
      <w:r w:rsidRPr="00CD657C">
        <w:rPr>
          <w:rFonts w:ascii="Times New Roman" w:eastAsia="Times New Roman" w:hAnsi="Times New Roman"/>
          <w:color w:val="333333"/>
          <w:sz w:val="28"/>
          <w:szCs w:val="28"/>
          <w:bdr w:val="none" w:sz="0" w:space="0" w:color="auto" w:frame="1"/>
          <w:lang w:val="en-US" w:eastAsia="ru-RU"/>
        </w:rPr>
        <w:t>“Imom Buxoriy taʼrifi” (tarjima va izohlar muallifi Saidazim Muhammad Ali), Toshkent: Choʻlpon 1996.</w:t>
      </w:r>
    </w:p>
    <w:p w:rsidR="001D54D6" w:rsidRPr="00CD657C" w:rsidRDefault="001D54D6" w:rsidP="001D54D6">
      <w:pPr>
        <w:shd w:val="clear" w:color="auto" w:fill="FFFFFF"/>
        <w:spacing w:after="0" w:line="330" w:lineRule="atLeast"/>
        <w:jc w:val="both"/>
        <w:rPr>
          <w:rFonts w:ascii="Times New Roman" w:eastAsia="Times New Roman" w:hAnsi="Times New Roman"/>
          <w:color w:val="333333"/>
          <w:sz w:val="28"/>
          <w:szCs w:val="28"/>
          <w:lang w:val="en-US" w:eastAsia="ru-RU"/>
        </w:rPr>
      </w:pPr>
      <w:r>
        <w:rPr>
          <w:rFonts w:ascii="Times New Roman" w:eastAsia="Times New Roman" w:hAnsi="Times New Roman"/>
          <w:color w:val="333333"/>
          <w:sz w:val="28"/>
          <w:szCs w:val="28"/>
          <w:bdr w:val="none" w:sz="0" w:space="0" w:color="auto" w:frame="1"/>
          <w:lang w:val="en-US" w:eastAsia="ru-RU"/>
        </w:rPr>
        <w:t xml:space="preserve"> 3.  </w:t>
      </w:r>
      <w:r w:rsidRPr="00CD657C">
        <w:rPr>
          <w:rFonts w:ascii="Times New Roman" w:eastAsia="Times New Roman" w:hAnsi="Times New Roman"/>
          <w:color w:val="333333"/>
          <w:sz w:val="28"/>
          <w:szCs w:val="28"/>
          <w:bdr w:val="none" w:sz="0" w:space="0" w:color="auto" w:frame="1"/>
          <w:lang w:val="en-US" w:eastAsia="ru-RU"/>
        </w:rPr>
        <w:t>Imom al-Buxoriy. “Al-jomeʼ us-sahih”, T.2013, 8-jildi</w:t>
      </w:r>
    </w:p>
    <w:p w:rsidR="001D54D6" w:rsidRPr="00CD657C" w:rsidRDefault="001D54D6" w:rsidP="001D54D6">
      <w:pPr>
        <w:shd w:val="clear" w:color="auto" w:fill="FFFFFF"/>
        <w:spacing w:after="0" w:line="330" w:lineRule="atLeast"/>
        <w:jc w:val="both"/>
        <w:rPr>
          <w:rFonts w:ascii="Times New Roman" w:eastAsia="Times New Roman" w:hAnsi="Times New Roman"/>
          <w:color w:val="333333"/>
          <w:sz w:val="28"/>
          <w:szCs w:val="28"/>
          <w:lang w:val="en-US" w:eastAsia="ru-RU"/>
        </w:rPr>
      </w:pPr>
      <w:r w:rsidRPr="00CD657C">
        <w:rPr>
          <w:rFonts w:ascii="Times New Roman" w:eastAsia="Times New Roman" w:hAnsi="Times New Roman"/>
          <w:color w:val="333333"/>
          <w:sz w:val="28"/>
          <w:szCs w:val="28"/>
          <w:bdr w:val="none" w:sz="0" w:space="0" w:color="auto" w:frame="1"/>
          <w:lang w:val="en-US" w:eastAsia="ru-RU"/>
        </w:rPr>
        <w:t>Shayx Muhammad Sodiq Muhammad Yusuf. “Hadis va Hayot” 1-juzʼ, T.2004</w:t>
      </w:r>
    </w:p>
    <w:p w:rsidR="001D54D6" w:rsidRPr="00CD657C" w:rsidRDefault="001D54D6" w:rsidP="001D54D6">
      <w:pPr>
        <w:shd w:val="clear" w:color="auto" w:fill="FFFFFF"/>
        <w:spacing w:after="0" w:line="330" w:lineRule="atLeast"/>
        <w:jc w:val="both"/>
        <w:rPr>
          <w:rFonts w:ascii="Times New Roman" w:eastAsia="Times New Roman" w:hAnsi="Times New Roman"/>
          <w:color w:val="333333"/>
          <w:sz w:val="28"/>
          <w:szCs w:val="28"/>
          <w:lang w:val="en-US" w:eastAsia="ru-RU"/>
        </w:rPr>
      </w:pPr>
      <w:r w:rsidRPr="00CD657C">
        <w:rPr>
          <w:rFonts w:ascii="Times New Roman" w:eastAsia="Times New Roman" w:hAnsi="Times New Roman"/>
          <w:color w:val="333333"/>
          <w:sz w:val="28"/>
          <w:szCs w:val="28"/>
          <w:bdr w:val="none" w:sz="0" w:space="0" w:color="auto" w:frame="1"/>
          <w:lang w:val="en-US" w:eastAsia="ru-RU"/>
        </w:rPr>
        <w:t>Inoyatov A. Imom Buxoriy va tafsir ilmi // Hidoyat. – Toshkent, 2020. – № 3. – B. 76-80. (24.00.00; № 2)</w:t>
      </w:r>
    </w:p>
    <w:p w:rsidR="001D54D6" w:rsidRPr="00CD657C" w:rsidRDefault="001D54D6" w:rsidP="001D54D6">
      <w:pPr>
        <w:shd w:val="clear" w:color="auto" w:fill="FFFFFF"/>
        <w:spacing w:after="0" w:line="240" w:lineRule="auto"/>
        <w:jc w:val="both"/>
        <w:rPr>
          <w:rFonts w:ascii="Times New Roman" w:eastAsia="Times New Roman" w:hAnsi="Times New Roman"/>
          <w:color w:val="333333"/>
          <w:sz w:val="28"/>
          <w:szCs w:val="28"/>
          <w:lang w:val="en-US" w:eastAsia="ru-RU"/>
        </w:rPr>
      </w:pPr>
      <w:r>
        <w:rPr>
          <w:rFonts w:ascii="Times New Roman" w:eastAsia="Times New Roman" w:hAnsi="Times New Roman"/>
          <w:color w:val="333333"/>
          <w:sz w:val="28"/>
          <w:szCs w:val="28"/>
          <w:bdr w:val="none" w:sz="0" w:space="0" w:color="auto" w:frame="1"/>
          <w:lang w:val="en-US" w:eastAsia="ru-RU"/>
        </w:rPr>
        <w:t xml:space="preserve">4, </w:t>
      </w:r>
      <w:r w:rsidRPr="00CD657C">
        <w:rPr>
          <w:rFonts w:ascii="Times New Roman" w:eastAsia="Times New Roman" w:hAnsi="Times New Roman"/>
          <w:color w:val="333333"/>
          <w:sz w:val="28"/>
          <w:szCs w:val="28"/>
          <w:bdr w:val="none" w:sz="0" w:space="0" w:color="auto" w:frame="1"/>
          <w:lang w:val="en-US" w:eastAsia="ru-RU"/>
        </w:rPr>
        <w:t xml:space="preserve">Inoyatov A. “Siyar aʼlamun nubalo” asarida Imom Buxoriy siyrati “Sahihul </w:t>
      </w:r>
      <w:proofErr w:type="gramStart"/>
      <w:r w:rsidRPr="00CD657C">
        <w:rPr>
          <w:rFonts w:ascii="Times New Roman" w:eastAsia="Times New Roman" w:hAnsi="Times New Roman"/>
          <w:color w:val="333333"/>
          <w:sz w:val="28"/>
          <w:szCs w:val="28"/>
          <w:bdr w:val="none" w:sz="0" w:space="0" w:color="auto" w:frame="1"/>
          <w:lang w:val="en-US" w:eastAsia="ru-RU"/>
        </w:rPr>
        <w:t>Buxoriy”ning</w:t>
      </w:r>
      <w:proofErr w:type="gramEnd"/>
      <w:r w:rsidRPr="00CD657C">
        <w:rPr>
          <w:rFonts w:ascii="Times New Roman" w:eastAsia="Times New Roman" w:hAnsi="Times New Roman"/>
          <w:color w:val="333333"/>
          <w:sz w:val="28"/>
          <w:szCs w:val="28"/>
          <w:bdr w:val="none" w:sz="0" w:space="0" w:color="auto" w:frame="1"/>
          <w:lang w:val="en-US" w:eastAsia="ru-RU"/>
        </w:rPr>
        <w:t xml:space="preserve"> tafsir ilmidagi ahamiyati // Imom Buxoriy saboqlari. – Samarqand, 2021. – Maxsus son. – B. 133-145. (24.00.00; № 13)</w:t>
      </w:r>
    </w:p>
    <w:p w:rsidR="001D54D6" w:rsidRDefault="001D54D6" w:rsidP="001D54D6">
      <w:pPr>
        <w:spacing w:line="240" w:lineRule="auto"/>
        <w:jc w:val="both"/>
        <w:rPr>
          <w:rFonts w:ascii="Times New Roman" w:hAnsi="Times New Roman"/>
          <w:sz w:val="28"/>
          <w:szCs w:val="28"/>
          <w:lang w:val="uz-Latn-UZ"/>
        </w:rPr>
      </w:pPr>
      <w:r>
        <w:rPr>
          <w:rFonts w:ascii="Times New Roman" w:hAnsi="Times New Roman"/>
          <w:b/>
          <w:sz w:val="28"/>
          <w:szCs w:val="28"/>
          <w:lang w:val="uz-Latn-UZ"/>
        </w:rPr>
        <w:t xml:space="preserve"> </w:t>
      </w:r>
      <w:r w:rsidRPr="001D54D6">
        <w:rPr>
          <w:rFonts w:ascii="Times New Roman" w:hAnsi="Times New Roman"/>
          <w:sz w:val="28"/>
          <w:szCs w:val="28"/>
          <w:lang w:val="uz-Latn-UZ"/>
        </w:rPr>
        <w:t>5</w:t>
      </w:r>
      <w:r>
        <w:rPr>
          <w:rFonts w:ascii="Times New Roman" w:hAnsi="Times New Roman"/>
          <w:b/>
          <w:sz w:val="28"/>
          <w:szCs w:val="28"/>
          <w:lang w:val="uz-Latn-UZ"/>
        </w:rPr>
        <w:t xml:space="preserve">. </w:t>
      </w:r>
      <w:r w:rsidR="00713098" w:rsidRPr="001D54D6">
        <w:rPr>
          <w:rFonts w:ascii="Times New Roman" w:hAnsi="Times New Roman"/>
          <w:sz w:val="28"/>
          <w:szCs w:val="28"/>
          <w:lang w:val="uz-Latn-UZ"/>
        </w:rPr>
        <w:t>Imom al-Buxoriy“, Oʻzbekiston milliy ensiklopediyasi. (B-harfi). Toshkent: „Oʻzbekiston milliy ensiklopediyasi“ Davlat ilm</w:t>
      </w:r>
      <w:r>
        <w:rPr>
          <w:rFonts w:ascii="Times New Roman" w:hAnsi="Times New Roman"/>
          <w:sz w:val="28"/>
          <w:szCs w:val="28"/>
          <w:lang w:val="uz-Latn-UZ"/>
        </w:rPr>
        <w:t>iy nashriyoti, 2000–2006</w:t>
      </w:r>
      <w:r w:rsidR="00AB2FE4">
        <w:rPr>
          <w:rFonts w:ascii="Times New Roman" w:hAnsi="Times New Roman"/>
          <w:sz w:val="28"/>
          <w:szCs w:val="28"/>
          <w:lang w:val="uz-Latn-UZ"/>
        </w:rPr>
        <w:t xml:space="preserve">                        6. </w:t>
      </w:r>
      <w:r w:rsidR="00713098" w:rsidRPr="001D54D6">
        <w:rPr>
          <w:rFonts w:ascii="Times New Roman" w:hAnsi="Times New Roman"/>
          <w:sz w:val="28"/>
          <w:szCs w:val="28"/>
          <w:lang w:val="uz-Latn-UZ"/>
        </w:rPr>
        <w:t xml:space="preserve">Moziydan taralgan ziyo. Imom al-Buxoriy, Toshkent, 1998. Uvatov U. Imom al-Buxoriy, Toshkent, 1998. </w:t>
      </w:r>
    </w:p>
    <w:p w:rsidR="00713098" w:rsidRPr="001D54D6" w:rsidRDefault="00AB2FE4" w:rsidP="001D54D6">
      <w:pPr>
        <w:spacing w:line="240" w:lineRule="auto"/>
        <w:jc w:val="both"/>
        <w:rPr>
          <w:rFonts w:ascii="Times New Roman" w:hAnsi="Times New Roman"/>
          <w:sz w:val="28"/>
          <w:szCs w:val="28"/>
          <w:lang w:val="uz-Latn-UZ"/>
        </w:rPr>
      </w:pPr>
      <w:r>
        <w:rPr>
          <w:rFonts w:ascii="Times New Roman" w:hAnsi="Times New Roman"/>
          <w:sz w:val="28"/>
          <w:szCs w:val="28"/>
          <w:lang w:val="uz-Latn-UZ"/>
        </w:rPr>
        <w:t xml:space="preserve">  7.</w:t>
      </w:r>
      <w:r w:rsidR="00713098" w:rsidRPr="001D54D6">
        <w:rPr>
          <w:rFonts w:ascii="Times New Roman" w:hAnsi="Times New Roman"/>
          <w:sz w:val="28"/>
          <w:szCs w:val="28"/>
          <w:lang w:val="uz-Latn-UZ"/>
        </w:rPr>
        <w:t xml:space="preserve">Madaminov S. Imom Buxoriy ta’rifi, Toshkent, 1996. </w:t>
      </w:r>
    </w:p>
    <w:p w:rsidR="00713098" w:rsidRPr="00AB2FE4" w:rsidRDefault="00AB2FE4" w:rsidP="00AB2FE4">
      <w:pPr>
        <w:spacing w:after="0" w:line="240" w:lineRule="auto"/>
        <w:jc w:val="both"/>
        <w:rPr>
          <w:rFonts w:ascii="Times New Roman" w:hAnsi="Times New Roman"/>
          <w:sz w:val="28"/>
          <w:szCs w:val="28"/>
          <w:lang w:val="uz-Latn-UZ"/>
        </w:rPr>
      </w:pPr>
      <w:r>
        <w:rPr>
          <w:rFonts w:ascii="Times New Roman" w:hAnsi="Times New Roman"/>
          <w:sz w:val="28"/>
          <w:szCs w:val="28"/>
          <w:lang w:val="uz-Latn-UZ"/>
        </w:rPr>
        <w:t xml:space="preserve">8 </w:t>
      </w:r>
      <w:r w:rsidR="00713098" w:rsidRPr="00AB2FE4">
        <w:rPr>
          <w:rFonts w:ascii="Times New Roman" w:hAnsi="Times New Roman"/>
          <w:sz w:val="28"/>
          <w:szCs w:val="28"/>
          <w:lang w:val="uz-Latn-UZ"/>
        </w:rPr>
        <w:t xml:space="preserve">Imom al-Buxoriy — muhaddislar sultoni, [nashrga tayyorlovchilar Usmonhoji Temurxon o‘g‘li, Baxtiyor Nabixon ugli], Toshkent, 1998. </w:t>
      </w:r>
    </w:p>
    <w:p w:rsidR="00713098" w:rsidRPr="00AB2FE4" w:rsidRDefault="00AB2FE4" w:rsidP="00AB2FE4">
      <w:pPr>
        <w:spacing w:after="0" w:line="240" w:lineRule="auto"/>
        <w:rPr>
          <w:rFonts w:ascii="Times New Roman" w:hAnsi="Times New Roman"/>
          <w:sz w:val="28"/>
          <w:szCs w:val="28"/>
          <w:lang w:val="uz-Latn-UZ"/>
        </w:rPr>
      </w:pPr>
      <w:r>
        <w:rPr>
          <w:rFonts w:ascii="Times New Roman" w:hAnsi="Times New Roman"/>
          <w:sz w:val="28"/>
          <w:szCs w:val="28"/>
          <w:lang w:val="uz-Latn-UZ"/>
        </w:rPr>
        <w:t xml:space="preserve">9. </w:t>
      </w:r>
      <w:r w:rsidR="00713098" w:rsidRPr="00AB2FE4">
        <w:rPr>
          <w:rFonts w:ascii="Times New Roman" w:hAnsi="Times New Roman"/>
          <w:sz w:val="28"/>
          <w:szCs w:val="28"/>
          <w:lang w:val="uz-Latn-UZ"/>
        </w:rPr>
        <w:t xml:space="preserve">Dushan Fayziy Zarafshoniy. Imom al-Buxoriy, Toshkent, 1998. </w:t>
      </w:r>
    </w:p>
    <w:p w:rsidR="007E10B7" w:rsidRDefault="008662C6" w:rsidP="001D54D6">
      <w:pPr>
        <w:spacing w:after="0" w:line="240" w:lineRule="auto"/>
        <w:jc w:val="both"/>
        <w:rPr>
          <w:rFonts w:ascii="Times New Roman" w:hAnsi="Times New Roman"/>
          <w:sz w:val="28"/>
          <w:szCs w:val="28"/>
          <w:lang w:val="uz-Latn-UZ"/>
        </w:rPr>
      </w:pPr>
      <w:r>
        <w:rPr>
          <w:rFonts w:ascii="Times New Roman" w:hAnsi="Times New Roman"/>
          <w:sz w:val="28"/>
          <w:szCs w:val="28"/>
          <w:lang w:val="uz-Latn-UZ"/>
        </w:rPr>
        <w:t>10</w:t>
      </w:r>
      <w:r w:rsidR="00AB2FE4">
        <w:rPr>
          <w:rFonts w:ascii="Times New Roman" w:hAnsi="Times New Roman"/>
          <w:sz w:val="28"/>
          <w:szCs w:val="28"/>
          <w:lang w:val="uz-Latn-UZ"/>
        </w:rPr>
        <w:t>.</w:t>
      </w:r>
      <w:r w:rsidR="00713098" w:rsidRPr="001D54D6">
        <w:rPr>
          <w:rFonts w:ascii="Times New Roman" w:hAnsi="Times New Roman"/>
          <w:sz w:val="28"/>
          <w:szCs w:val="28"/>
          <w:lang w:val="uz-Latn-UZ"/>
        </w:rPr>
        <w:t>B.Amonov, N.Qobilov. Imom Buxoriy izidan. – T.: Mumtoz so‘z, 2019.</w:t>
      </w:r>
    </w:p>
    <w:p w:rsidR="007E10B7" w:rsidRDefault="007E10B7" w:rsidP="007E10B7">
      <w:pPr>
        <w:spacing w:after="0" w:line="240" w:lineRule="auto"/>
        <w:jc w:val="both"/>
        <w:rPr>
          <w:rFonts w:ascii="Times New Roman" w:hAnsi="Times New Roman"/>
          <w:sz w:val="28"/>
          <w:szCs w:val="28"/>
          <w:lang w:val="uz-Latn-UZ"/>
        </w:rPr>
      </w:pPr>
      <w:r>
        <w:rPr>
          <w:rFonts w:ascii="Times New Roman" w:hAnsi="Times New Roman"/>
          <w:sz w:val="28"/>
          <w:szCs w:val="28"/>
          <w:lang w:val="uz-Latn-UZ"/>
        </w:rPr>
        <w:t xml:space="preserve"> </w:t>
      </w:r>
      <w:r w:rsidR="008662C6">
        <w:rPr>
          <w:rFonts w:ascii="Times New Roman" w:hAnsi="Times New Roman"/>
          <w:sz w:val="28"/>
          <w:szCs w:val="28"/>
          <w:lang w:val="uz-Latn-UZ"/>
        </w:rPr>
        <w:t>11</w:t>
      </w:r>
      <w:r w:rsidR="00AB2FE4">
        <w:rPr>
          <w:rFonts w:ascii="Times New Roman" w:hAnsi="Times New Roman"/>
          <w:sz w:val="28"/>
          <w:szCs w:val="28"/>
          <w:lang w:val="uz-Latn-UZ"/>
        </w:rPr>
        <w:t xml:space="preserve"> </w:t>
      </w:r>
      <w:r w:rsidR="00713098" w:rsidRPr="001D54D6">
        <w:rPr>
          <w:rFonts w:ascii="Times New Roman" w:hAnsi="Times New Roman"/>
          <w:sz w:val="28"/>
          <w:szCs w:val="28"/>
          <w:lang w:val="uz-Latn-UZ"/>
        </w:rPr>
        <w:t>. Nabil Abdulqosim. Alfu ma'lumatin an Imami-l-Buxariy (Imom Buxoriy haqida mingta ma'lumot). – Misr, Qohira: Maktabatul mashariq.</w:t>
      </w:r>
    </w:p>
    <w:p w:rsidR="007E10B7" w:rsidRDefault="007E10B7" w:rsidP="001D54D6">
      <w:pPr>
        <w:spacing w:after="0" w:line="240" w:lineRule="auto"/>
        <w:jc w:val="both"/>
        <w:rPr>
          <w:rFonts w:ascii="Times New Roman" w:hAnsi="Times New Roman"/>
          <w:sz w:val="28"/>
          <w:szCs w:val="28"/>
          <w:lang w:val="uz-Latn-UZ"/>
        </w:rPr>
      </w:pPr>
      <w:r>
        <w:rPr>
          <w:rFonts w:ascii="Times New Roman" w:hAnsi="Times New Roman"/>
          <w:sz w:val="28"/>
          <w:szCs w:val="28"/>
          <w:lang w:val="uz-Latn-UZ"/>
        </w:rPr>
        <w:t xml:space="preserve"> </w:t>
      </w:r>
      <w:r w:rsidR="008662C6">
        <w:rPr>
          <w:rFonts w:ascii="Times New Roman" w:hAnsi="Times New Roman"/>
          <w:sz w:val="28"/>
          <w:szCs w:val="28"/>
          <w:lang w:val="uz-Latn-UZ"/>
        </w:rPr>
        <w:t xml:space="preserve"> 12</w:t>
      </w:r>
      <w:r w:rsidR="00713098" w:rsidRPr="001D54D6">
        <w:rPr>
          <w:rFonts w:ascii="Times New Roman" w:hAnsi="Times New Roman"/>
          <w:sz w:val="28"/>
          <w:szCs w:val="28"/>
          <w:lang w:val="uz-Latn-UZ"/>
        </w:rPr>
        <w:t xml:space="preserve">. Braun, J. A. C. (2009). Al-Buxoriy va Muslimning kanonizatsiyasi: sunniy hadis kanonining shakllanishi va vazifasi.  </w:t>
      </w:r>
    </w:p>
    <w:p w:rsidR="00713098" w:rsidRPr="001D54D6" w:rsidRDefault="007E10B7" w:rsidP="001D54D6">
      <w:pPr>
        <w:spacing w:after="0" w:line="240" w:lineRule="auto"/>
        <w:jc w:val="both"/>
        <w:rPr>
          <w:rFonts w:ascii="Times New Roman" w:hAnsi="Times New Roman"/>
          <w:sz w:val="28"/>
          <w:szCs w:val="28"/>
          <w:lang w:val="uz-Latn-UZ"/>
        </w:rPr>
      </w:pPr>
      <w:r>
        <w:rPr>
          <w:rFonts w:ascii="Times New Roman" w:hAnsi="Times New Roman"/>
          <w:sz w:val="28"/>
          <w:szCs w:val="28"/>
          <w:lang w:val="uz-Latn-UZ"/>
        </w:rPr>
        <w:t xml:space="preserve"> </w:t>
      </w:r>
      <w:r w:rsidR="00713098" w:rsidRPr="001D54D6">
        <w:rPr>
          <w:rFonts w:ascii="Times New Roman" w:hAnsi="Times New Roman"/>
          <w:sz w:val="28"/>
          <w:szCs w:val="28"/>
          <w:lang w:val="uz-Latn-UZ"/>
        </w:rPr>
        <w:t xml:space="preserve">  </w:t>
      </w:r>
      <w:r w:rsidR="008662C6">
        <w:rPr>
          <w:rFonts w:ascii="Times New Roman" w:hAnsi="Times New Roman"/>
          <w:sz w:val="28"/>
          <w:szCs w:val="28"/>
          <w:lang w:val="uz-Latn-UZ"/>
        </w:rPr>
        <w:t>13</w:t>
      </w:r>
      <w:r w:rsidR="00AB2FE4">
        <w:rPr>
          <w:rFonts w:ascii="Times New Roman" w:hAnsi="Times New Roman"/>
          <w:sz w:val="28"/>
          <w:szCs w:val="28"/>
          <w:lang w:val="uz-Latn-UZ"/>
        </w:rPr>
        <w:t>.</w:t>
      </w:r>
      <w:r w:rsidR="00713098" w:rsidRPr="001D54D6">
        <w:rPr>
          <w:rFonts w:ascii="Times New Roman" w:hAnsi="Times New Roman"/>
          <w:sz w:val="28"/>
          <w:szCs w:val="28"/>
          <w:lang w:val="uz-Latn-UZ"/>
        </w:rPr>
        <w:t xml:space="preserve"> Esposito, J. L. (2003). Oksford Islom lug'ati. Oksford universiteti matbuoti.</w:t>
      </w:r>
    </w:p>
    <w:p w:rsidR="00713098" w:rsidRPr="001D54D6" w:rsidRDefault="00713098" w:rsidP="001D54D6">
      <w:pPr>
        <w:spacing w:after="0" w:line="240" w:lineRule="auto"/>
        <w:jc w:val="both"/>
        <w:rPr>
          <w:rFonts w:ascii="Times New Roman" w:hAnsi="Times New Roman"/>
          <w:sz w:val="28"/>
          <w:szCs w:val="28"/>
          <w:lang w:val="uz-Latn-UZ"/>
        </w:rPr>
      </w:pPr>
      <w:r w:rsidRPr="001D54D6">
        <w:rPr>
          <w:rFonts w:ascii="Times New Roman" w:hAnsi="Times New Roman"/>
          <w:sz w:val="28"/>
          <w:szCs w:val="28"/>
          <w:lang w:val="uz-Latn-UZ"/>
        </w:rPr>
        <w:t xml:space="preserve">    </w:t>
      </w:r>
      <w:r w:rsidR="008662C6">
        <w:rPr>
          <w:rFonts w:ascii="Times New Roman" w:hAnsi="Times New Roman"/>
          <w:sz w:val="28"/>
          <w:szCs w:val="28"/>
          <w:lang w:val="uz-Latn-UZ"/>
        </w:rPr>
        <w:t>14</w:t>
      </w:r>
      <w:r w:rsidR="00AB2FE4">
        <w:rPr>
          <w:rFonts w:ascii="Times New Roman" w:hAnsi="Times New Roman"/>
          <w:sz w:val="28"/>
          <w:szCs w:val="28"/>
          <w:lang w:val="uz-Latn-UZ"/>
        </w:rPr>
        <w:t>.</w:t>
      </w:r>
      <w:r w:rsidRPr="001D54D6">
        <w:rPr>
          <w:rFonts w:ascii="Times New Roman" w:hAnsi="Times New Roman"/>
          <w:sz w:val="28"/>
          <w:szCs w:val="28"/>
          <w:lang w:val="uz-Latn-UZ"/>
        </w:rPr>
        <w:t xml:space="preserve"> Siddiqiy, M. Z. (1981). Sahihi Buxoriy: Hadis ilmining ilk yillari. Islomiy kitoblar fondi.</w:t>
      </w:r>
    </w:p>
    <w:p w:rsidR="00713098" w:rsidRPr="001D54D6" w:rsidRDefault="00713098" w:rsidP="001D54D6">
      <w:pPr>
        <w:spacing w:after="0" w:line="240" w:lineRule="auto"/>
        <w:jc w:val="both"/>
        <w:rPr>
          <w:rFonts w:ascii="Times New Roman" w:hAnsi="Times New Roman"/>
          <w:sz w:val="28"/>
          <w:szCs w:val="28"/>
          <w:lang w:val="uz-Latn-UZ"/>
        </w:rPr>
      </w:pPr>
      <w:r w:rsidRPr="001D54D6">
        <w:rPr>
          <w:rFonts w:ascii="Times New Roman" w:hAnsi="Times New Roman"/>
          <w:sz w:val="28"/>
          <w:szCs w:val="28"/>
          <w:lang w:val="uz-Latn-UZ"/>
        </w:rPr>
        <w:t xml:space="preserve">  </w:t>
      </w:r>
      <w:r w:rsidR="008662C6">
        <w:rPr>
          <w:rFonts w:ascii="Times New Roman" w:hAnsi="Times New Roman"/>
          <w:sz w:val="28"/>
          <w:szCs w:val="28"/>
          <w:lang w:val="uz-Latn-UZ"/>
        </w:rPr>
        <w:t xml:space="preserve">  15</w:t>
      </w:r>
      <w:r w:rsidR="00AB2FE4">
        <w:rPr>
          <w:rFonts w:ascii="Times New Roman" w:hAnsi="Times New Roman"/>
          <w:sz w:val="28"/>
          <w:szCs w:val="28"/>
          <w:lang w:val="uz-Latn-UZ"/>
        </w:rPr>
        <w:t xml:space="preserve">. </w:t>
      </w:r>
      <w:r w:rsidRPr="001D54D6">
        <w:rPr>
          <w:rFonts w:ascii="Times New Roman" w:hAnsi="Times New Roman"/>
          <w:sz w:val="28"/>
          <w:szCs w:val="28"/>
          <w:lang w:val="uz-Latn-UZ"/>
        </w:rPr>
        <w:t>Ulmasjonovich K. S. Insonlar o‘zaro munosabatlarining tasavvufiy va falsafiy asoslari. – 2021 yil.</w:t>
      </w:r>
    </w:p>
    <w:p w:rsidR="00713098" w:rsidRPr="001D54D6" w:rsidRDefault="00713098" w:rsidP="00AB2FE4">
      <w:pPr>
        <w:spacing w:after="0" w:line="240" w:lineRule="auto"/>
        <w:jc w:val="both"/>
        <w:rPr>
          <w:rFonts w:ascii="Times New Roman" w:hAnsi="Times New Roman"/>
          <w:sz w:val="28"/>
          <w:szCs w:val="28"/>
          <w:lang w:val="uz-Latn-UZ"/>
        </w:rPr>
      </w:pPr>
      <w:r w:rsidRPr="001D54D6">
        <w:rPr>
          <w:rFonts w:ascii="Times New Roman" w:hAnsi="Times New Roman"/>
          <w:sz w:val="28"/>
          <w:szCs w:val="28"/>
          <w:lang w:val="uz-Latn-UZ"/>
        </w:rPr>
        <w:t xml:space="preserve">      </w:t>
      </w:r>
      <w:r w:rsidR="00AB2FE4">
        <w:rPr>
          <w:rFonts w:ascii="Times New Roman" w:hAnsi="Times New Roman"/>
          <w:sz w:val="28"/>
          <w:szCs w:val="28"/>
          <w:lang w:val="uz-Latn-UZ"/>
        </w:rPr>
        <w:t xml:space="preserve">  </w:t>
      </w:r>
    </w:p>
    <w:p w:rsidR="008115D7" w:rsidRPr="00152C60" w:rsidRDefault="008115D7">
      <w:pPr>
        <w:rPr>
          <w:lang w:val="en-US"/>
        </w:rPr>
      </w:pPr>
    </w:p>
    <w:sectPr w:rsidR="008115D7" w:rsidRPr="00152C60" w:rsidSect="00832F3C">
      <w:pgSz w:w="11906" w:h="16838"/>
      <w:pgMar w:top="1134" w:right="1274" w:bottom="851" w:left="1560" w:header="708" w:footer="708" w:gutter="0"/>
      <w:pgBorders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46ED"/>
    <w:multiLevelType w:val="hybridMultilevel"/>
    <w:tmpl w:val="40649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13"/>
    <w:rsid w:val="000F3A07"/>
    <w:rsid w:val="00125128"/>
    <w:rsid w:val="00152C60"/>
    <w:rsid w:val="001775CF"/>
    <w:rsid w:val="001D54D6"/>
    <w:rsid w:val="0021117F"/>
    <w:rsid w:val="00234645"/>
    <w:rsid w:val="002A409A"/>
    <w:rsid w:val="002E5921"/>
    <w:rsid w:val="00372927"/>
    <w:rsid w:val="00436909"/>
    <w:rsid w:val="004F0182"/>
    <w:rsid w:val="00505807"/>
    <w:rsid w:val="00565C85"/>
    <w:rsid w:val="00594C13"/>
    <w:rsid w:val="006356C5"/>
    <w:rsid w:val="006B0D5A"/>
    <w:rsid w:val="006C664A"/>
    <w:rsid w:val="00713098"/>
    <w:rsid w:val="00742867"/>
    <w:rsid w:val="0075057C"/>
    <w:rsid w:val="007E10B7"/>
    <w:rsid w:val="007F5F83"/>
    <w:rsid w:val="008115D7"/>
    <w:rsid w:val="00832F3C"/>
    <w:rsid w:val="008662C6"/>
    <w:rsid w:val="008B5A52"/>
    <w:rsid w:val="0092694F"/>
    <w:rsid w:val="00AB2FE4"/>
    <w:rsid w:val="00BC2FC0"/>
    <w:rsid w:val="00C47F07"/>
    <w:rsid w:val="00CD657C"/>
    <w:rsid w:val="00CF0A27"/>
    <w:rsid w:val="00DC05A8"/>
    <w:rsid w:val="00DF20DB"/>
    <w:rsid w:val="00E4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5F3F"/>
  <w15:chartTrackingRefBased/>
  <w15:docId w15:val="{5A52AB62-0049-4F24-A1C1-8A548103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098"/>
    <w:pPr>
      <w:spacing w:after="200" w:line="276" w:lineRule="auto"/>
    </w:pPr>
    <w:rPr>
      <w:rFonts w:ascii="Calibri" w:eastAsia="Calibri" w:hAnsi="Calibri" w:cs="Times New Roman"/>
    </w:rPr>
  </w:style>
  <w:style w:type="paragraph" w:styleId="1">
    <w:name w:val="heading 1"/>
    <w:basedOn w:val="a"/>
    <w:link w:val="10"/>
    <w:uiPriority w:val="9"/>
    <w:qFormat/>
    <w:rsid w:val="00CD657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098"/>
    <w:pPr>
      <w:ind w:left="720"/>
      <w:contextualSpacing/>
    </w:pPr>
  </w:style>
  <w:style w:type="character" w:customStyle="1" w:styleId="10">
    <w:name w:val="Заголовок 1 Знак"/>
    <w:basedOn w:val="a0"/>
    <w:link w:val="1"/>
    <w:uiPriority w:val="9"/>
    <w:rsid w:val="00CD657C"/>
    <w:rPr>
      <w:rFonts w:ascii="Times New Roman" w:eastAsia="Times New Roman" w:hAnsi="Times New Roman" w:cs="Times New Roman"/>
      <w:b/>
      <w:bCs/>
      <w:kern w:val="36"/>
      <w:sz w:val="48"/>
      <w:szCs w:val="48"/>
      <w:lang w:eastAsia="ru-RU"/>
    </w:rPr>
  </w:style>
  <w:style w:type="paragraph" w:customStyle="1" w:styleId="post-meta">
    <w:name w:val="post-meta"/>
    <w:basedOn w:val="a"/>
    <w:rsid w:val="00CD65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e-date">
    <w:name w:val="tie-date"/>
    <w:basedOn w:val="a0"/>
    <w:rsid w:val="00CD657C"/>
  </w:style>
  <w:style w:type="character" w:customStyle="1" w:styleId="post-cats">
    <w:name w:val="post-cats"/>
    <w:basedOn w:val="a0"/>
    <w:rsid w:val="00CD657C"/>
  </w:style>
  <w:style w:type="character" w:styleId="a4">
    <w:name w:val="Hyperlink"/>
    <w:basedOn w:val="a0"/>
    <w:uiPriority w:val="99"/>
    <w:semiHidden/>
    <w:unhideWhenUsed/>
    <w:rsid w:val="00CD657C"/>
    <w:rPr>
      <w:color w:val="0000FF"/>
      <w:u w:val="single"/>
    </w:rPr>
  </w:style>
  <w:style w:type="character" w:customStyle="1" w:styleId="post-views">
    <w:name w:val="post-views"/>
    <w:basedOn w:val="a0"/>
    <w:rsid w:val="00CD657C"/>
  </w:style>
  <w:style w:type="paragraph" w:styleId="a5">
    <w:name w:val="Normal (Web)"/>
    <w:basedOn w:val="a"/>
    <w:uiPriority w:val="99"/>
    <w:semiHidden/>
    <w:unhideWhenUsed/>
    <w:rsid w:val="00CD65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CD6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06782">
      <w:bodyDiv w:val="1"/>
      <w:marLeft w:val="0"/>
      <w:marRight w:val="0"/>
      <w:marTop w:val="0"/>
      <w:marBottom w:val="0"/>
      <w:divBdr>
        <w:top w:val="none" w:sz="0" w:space="0" w:color="auto"/>
        <w:left w:val="none" w:sz="0" w:space="0" w:color="auto"/>
        <w:bottom w:val="none" w:sz="0" w:space="0" w:color="auto"/>
        <w:right w:val="none" w:sz="0" w:space="0" w:color="auto"/>
      </w:divBdr>
      <w:divsChild>
        <w:div w:id="154997005">
          <w:marLeft w:val="0"/>
          <w:marRight w:val="0"/>
          <w:marTop w:val="0"/>
          <w:marBottom w:val="0"/>
          <w:divBdr>
            <w:top w:val="none" w:sz="0" w:space="0" w:color="auto"/>
            <w:left w:val="none" w:sz="0" w:space="0" w:color="auto"/>
            <w:bottom w:val="none" w:sz="0" w:space="0" w:color="auto"/>
            <w:right w:val="none" w:sz="0" w:space="0" w:color="auto"/>
          </w:divBdr>
        </w:div>
      </w:divsChild>
    </w:div>
    <w:div w:id="1555504699">
      <w:bodyDiv w:val="1"/>
      <w:marLeft w:val="0"/>
      <w:marRight w:val="0"/>
      <w:marTop w:val="0"/>
      <w:marBottom w:val="0"/>
      <w:divBdr>
        <w:top w:val="none" w:sz="0" w:space="0" w:color="auto"/>
        <w:left w:val="none" w:sz="0" w:space="0" w:color="auto"/>
        <w:bottom w:val="none" w:sz="0" w:space="0" w:color="auto"/>
        <w:right w:val="none" w:sz="0" w:space="0" w:color="auto"/>
      </w:divBdr>
      <w:divsChild>
        <w:div w:id="140064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Желтый">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4449</Words>
  <Characters>25364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2025-08-18T06:12:00Z</dcterms:created>
  <dcterms:modified xsi:type="dcterms:W3CDTF">2026-02-05T04:55:00Z</dcterms:modified>
</cp:coreProperties>
</file>